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D65F" w14:textId="77777777" w:rsidR="00A652DD" w:rsidRDefault="00A652DD" w:rsidP="0044592E">
      <w:pPr>
        <w:spacing w:after="0" w:line="240" w:lineRule="auto"/>
        <w:rPr>
          <w:b/>
        </w:rPr>
      </w:pPr>
    </w:p>
    <w:p w14:paraId="4494D660" w14:textId="77777777" w:rsidR="00A652DD" w:rsidRDefault="00A652DD" w:rsidP="00A652DD">
      <w:pPr>
        <w:pBdr>
          <w:top w:val="single" w:sz="4" w:space="1" w:color="auto"/>
          <w:left w:val="single" w:sz="4" w:space="4" w:color="auto"/>
          <w:bottom w:val="single" w:sz="4" w:space="1" w:color="auto"/>
          <w:right w:val="single" w:sz="4" w:space="4" w:color="auto"/>
        </w:pBdr>
        <w:spacing w:after="0" w:line="240" w:lineRule="auto"/>
        <w:jc w:val="center"/>
        <w:rPr>
          <w:b/>
        </w:rPr>
      </w:pPr>
    </w:p>
    <w:p w14:paraId="4494D661" w14:textId="32271687" w:rsidR="00A652DD" w:rsidRDefault="00A652DD" w:rsidP="00A652DD">
      <w:pPr>
        <w:pBdr>
          <w:top w:val="single" w:sz="4" w:space="1" w:color="auto"/>
          <w:left w:val="single" w:sz="4" w:space="4" w:color="auto"/>
          <w:bottom w:val="single" w:sz="4" w:space="1" w:color="auto"/>
          <w:right w:val="single" w:sz="4" w:space="4" w:color="auto"/>
        </w:pBdr>
        <w:spacing w:after="0" w:line="240" w:lineRule="auto"/>
        <w:rPr>
          <w:b/>
          <w:u w:val="single"/>
        </w:rPr>
      </w:pPr>
      <w:r>
        <w:rPr>
          <w:b/>
        </w:rPr>
        <w:t>Last Name:</w:t>
      </w:r>
      <w:r>
        <w:rPr>
          <w:b/>
          <w:u w:val="single"/>
        </w:rPr>
        <w:tab/>
      </w:r>
      <w:r w:rsidR="004547D0">
        <w:rPr>
          <w:b/>
          <w:u w:val="single"/>
        </w:rPr>
        <w:tab/>
      </w:r>
      <w:r w:rsidR="004547D0">
        <w:rPr>
          <w:b/>
          <w:u w:val="single"/>
        </w:rPr>
        <w:tab/>
      </w:r>
      <w:r>
        <w:rPr>
          <w:b/>
          <w:u w:val="single"/>
        </w:rPr>
        <w:tab/>
      </w:r>
      <w:r>
        <w:rPr>
          <w:b/>
        </w:rPr>
        <w:tab/>
        <w:t>First Name:</w:t>
      </w:r>
      <w:r w:rsidR="00085303">
        <w:rPr>
          <w:b/>
          <w:u w:val="single"/>
        </w:rPr>
        <w:tab/>
      </w:r>
      <w:r w:rsidR="004547D0">
        <w:rPr>
          <w:b/>
          <w:u w:val="single"/>
        </w:rPr>
        <w:tab/>
      </w:r>
      <w:r w:rsidR="003C3295">
        <w:rPr>
          <w:b/>
          <w:u w:val="single"/>
        </w:rPr>
        <w:tab/>
      </w:r>
      <w:r>
        <w:rPr>
          <w:b/>
          <w:u w:val="single"/>
        </w:rPr>
        <w:tab/>
      </w:r>
    </w:p>
    <w:p w14:paraId="4494D662" w14:textId="77777777" w:rsidR="00A652DD" w:rsidRDefault="00A652DD" w:rsidP="00A652DD">
      <w:pPr>
        <w:pBdr>
          <w:top w:val="single" w:sz="4" w:space="1" w:color="auto"/>
          <w:left w:val="single" w:sz="4" w:space="4" w:color="auto"/>
          <w:bottom w:val="single" w:sz="4" w:space="1" w:color="auto"/>
          <w:right w:val="single" w:sz="4" w:space="4" w:color="auto"/>
        </w:pBdr>
        <w:spacing w:after="0" w:line="240" w:lineRule="auto"/>
        <w:rPr>
          <w:b/>
          <w:u w:val="single"/>
        </w:rPr>
      </w:pPr>
    </w:p>
    <w:p w14:paraId="4494D663" w14:textId="77777777" w:rsidR="00A652DD" w:rsidRDefault="00A652DD" w:rsidP="00A652DD">
      <w:pPr>
        <w:pBdr>
          <w:top w:val="single" w:sz="4" w:space="1" w:color="auto"/>
          <w:left w:val="single" w:sz="4" w:space="4" w:color="auto"/>
          <w:bottom w:val="single" w:sz="4" w:space="1" w:color="auto"/>
          <w:right w:val="single" w:sz="4" w:space="4" w:color="auto"/>
        </w:pBdr>
        <w:spacing w:after="0" w:line="240" w:lineRule="auto"/>
        <w:rPr>
          <w:b/>
          <w:u w:val="single"/>
        </w:rPr>
      </w:pPr>
    </w:p>
    <w:p w14:paraId="4494D664" w14:textId="50C51AAE" w:rsidR="00A652DD" w:rsidRDefault="00A652DD" w:rsidP="00A652DD">
      <w:pPr>
        <w:pBdr>
          <w:top w:val="single" w:sz="4" w:space="1" w:color="auto"/>
          <w:left w:val="single" w:sz="4" w:space="4" w:color="auto"/>
          <w:bottom w:val="single" w:sz="4" w:space="1" w:color="auto"/>
          <w:right w:val="single" w:sz="4" w:space="4" w:color="auto"/>
        </w:pBdr>
        <w:spacing w:after="0" w:line="240" w:lineRule="auto"/>
        <w:rPr>
          <w:b/>
          <w:u w:val="single"/>
        </w:rPr>
      </w:pPr>
      <w:r w:rsidRPr="00A652DD">
        <w:rPr>
          <w:b/>
        </w:rPr>
        <w:t>Expected Graduation:</w:t>
      </w:r>
      <w:proofErr w:type="gramStart"/>
      <w:r>
        <w:rPr>
          <w:b/>
          <w:u w:val="single"/>
        </w:rPr>
        <w:tab/>
      </w:r>
      <w:r w:rsidR="00350535">
        <w:rPr>
          <w:b/>
          <w:u w:val="single"/>
        </w:rPr>
        <w:t xml:space="preserve"> </w:t>
      </w:r>
      <w:r w:rsidR="00CD7973">
        <w:rPr>
          <w:b/>
          <w:u w:val="single"/>
        </w:rPr>
        <w:t xml:space="preserve"> </w:t>
      </w:r>
      <w:r w:rsidR="00980412">
        <w:rPr>
          <w:b/>
          <w:u w:val="single"/>
        </w:rPr>
        <w:t>(</w:t>
      </w:r>
      <w:proofErr w:type="gramEnd"/>
      <w:r w:rsidR="00980412">
        <w:rPr>
          <w:b/>
          <w:u w:val="single"/>
        </w:rPr>
        <w:t>February, May, or October), year</w:t>
      </w:r>
      <w:r w:rsidR="00D70652">
        <w:rPr>
          <w:b/>
          <w:u w:val="single"/>
        </w:rPr>
        <w:t xml:space="preserve"> </w:t>
      </w:r>
      <w:r w:rsidR="00980412">
        <w:rPr>
          <w:b/>
        </w:rPr>
        <w:t xml:space="preserve">     U</w:t>
      </w:r>
      <w:r w:rsidR="009004F3">
        <w:rPr>
          <w:b/>
        </w:rPr>
        <w:t>NI:</w:t>
      </w:r>
      <w:r w:rsidR="009004F3">
        <w:rPr>
          <w:b/>
          <w:u w:val="single"/>
        </w:rPr>
        <w:tab/>
      </w:r>
      <w:r w:rsidR="009004F3">
        <w:rPr>
          <w:b/>
          <w:u w:val="single"/>
        </w:rPr>
        <w:tab/>
        <w:t xml:space="preserve"> </w:t>
      </w:r>
      <w:r w:rsidR="009004F3">
        <w:rPr>
          <w:b/>
        </w:rPr>
        <w:t xml:space="preserve">      GPA</w:t>
      </w:r>
      <w:r w:rsidR="009004F3" w:rsidRPr="00A652DD">
        <w:rPr>
          <w:b/>
        </w:rPr>
        <w:t>:</w:t>
      </w:r>
      <w:r w:rsidR="009004F3">
        <w:rPr>
          <w:b/>
          <w:u w:val="single"/>
        </w:rPr>
        <w:tab/>
        <w:t xml:space="preserve">               </w:t>
      </w:r>
      <w:r w:rsidR="009004F3">
        <w:rPr>
          <w:b/>
          <w:u w:val="single"/>
        </w:rPr>
        <w:tab/>
      </w:r>
    </w:p>
    <w:p w14:paraId="4494D665" w14:textId="77777777" w:rsidR="00A652DD" w:rsidRPr="00A652DD" w:rsidRDefault="00A652DD" w:rsidP="00A652DD">
      <w:pPr>
        <w:pBdr>
          <w:top w:val="single" w:sz="4" w:space="1" w:color="auto"/>
          <w:left w:val="single" w:sz="4" w:space="4" w:color="auto"/>
          <w:bottom w:val="single" w:sz="4" w:space="1" w:color="auto"/>
          <w:right w:val="single" w:sz="4" w:space="4" w:color="auto"/>
        </w:pBdr>
        <w:spacing w:after="0" w:line="240" w:lineRule="auto"/>
        <w:rPr>
          <w:b/>
          <w:u w:val="single"/>
        </w:rPr>
      </w:pPr>
    </w:p>
    <w:p w14:paraId="4494D666" w14:textId="77777777" w:rsidR="00692340" w:rsidRDefault="00692340" w:rsidP="00692340">
      <w:pPr>
        <w:pStyle w:val="ListParagraph"/>
        <w:spacing w:after="0" w:line="240" w:lineRule="auto"/>
        <w:rPr>
          <w:b/>
        </w:rPr>
      </w:pPr>
    </w:p>
    <w:p w14:paraId="4494D667" w14:textId="77777777" w:rsidR="00304530" w:rsidRPr="00692340" w:rsidRDefault="00304530" w:rsidP="00692340">
      <w:pPr>
        <w:pStyle w:val="ListParagraph"/>
        <w:numPr>
          <w:ilvl w:val="0"/>
          <w:numId w:val="1"/>
        </w:numPr>
        <w:spacing w:after="0" w:line="240" w:lineRule="auto"/>
        <w:rPr>
          <w:b/>
        </w:rPr>
      </w:pPr>
      <w:r w:rsidRPr="00692340">
        <w:rPr>
          <w:b/>
        </w:rPr>
        <w:t>Integrative Courses in Sustainability Management (9 points)</w:t>
      </w:r>
    </w:p>
    <w:p w14:paraId="4494D668" w14:textId="77777777" w:rsidR="00DA6C9C" w:rsidRPr="00EE6BDF" w:rsidRDefault="00DA6C9C" w:rsidP="00692340">
      <w:pPr>
        <w:spacing w:after="0" w:line="240" w:lineRule="auto"/>
        <w:rPr>
          <w:rFonts w:asciiTheme="majorHAnsi" w:hAnsiTheme="majorHAnsi"/>
        </w:rPr>
      </w:pPr>
      <w:r w:rsidRPr="00EE6BDF">
        <w:rPr>
          <w:rFonts w:asciiTheme="majorHAnsi" w:eastAsia="Calibri" w:hAnsiTheme="majorHAnsi" w:cs="Calibri"/>
          <w:i/>
        </w:rPr>
        <w:t xml:space="preserve">1 Required Introductory </w:t>
      </w:r>
      <w:proofErr w:type="gramStart"/>
      <w:r w:rsidRPr="00EE6BDF">
        <w:rPr>
          <w:rFonts w:asciiTheme="majorHAnsi" w:eastAsia="Calibri" w:hAnsiTheme="majorHAnsi" w:cs="Calibri"/>
          <w:i/>
        </w:rPr>
        <w:t>Course</w:t>
      </w:r>
      <w:r w:rsidRPr="00EE6BDF">
        <w:rPr>
          <w:rFonts w:asciiTheme="majorHAnsi" w:hAnsiTheme="majorHAnsi"/>
        </w:rPr>
        <w:t xml:space="preserve"> </w:t>
      </w:r>
      <w:r>
        <w:rPr>
          <w:rFonts w:asciiTheme="majorHAnsi" w:hAnsiTheme="majorHAnsi"/>
        </w:rPr>
        <w:t>;</w:t>
      </w:r>
      <w:proofErr w:type="gramEnd"/>
      <w:r>
        <w:rPr>
          <w:rFonts w:asciiTheme="majorHAnsi" w:hAnsiTheme="majorHAnsi"/>
        </w:rPr>
        <w:t xml:space="preserve"> </w:t>
      </w:r>
      <w:r w:rsidRPr="00EE6BDF">
        <w:rPr>
          <w:rFonts w:asciiTheme="majorHAnsi" w:eastAsia="Calibri" w:hAnsiTheme="majorHAnsi" w:cs="Calibri"/>
          <w:i/>
        </w:rPr>
        <w:t>1 Capstone Course</w:t>
      </w:r>
      <w:r>
        <w:rPr>
          <w:rFonts w:asciiTheme="majorHAnsi" w:eastAsia="Calibri" w:hAnsiTheme="majorHAnsi" w:cs="Calibri"/>
          <w:i/>
        </w:rPr>
        <w:t xml:space="preserve">: </w:t>
      </w:r>
      <w:r w:rsidRPr="00EE6BDF">
        <w:rPr>
          <w:rFonts w:asciiTheme="majorHAnsi" w:eastAsia="Calibri" w:hAnsiTheme="majorHAnsi" w:cs="Calibri"/>
          <w:i/>
        </w:rPr>
        <w:t>1 Elective Course</w:t>
      </w:r>
      <w:r w:rsidRPr="00EE6BDF">
        <w:rPr>
          <w:rFonts w:asciiTheme="majorHAnsi" w:hAnsiTheme="majorHAnsi"/>
        </w:rPr>
        <w:t xml:space="preserve"> </w:t>
      </w:r>
    </w:p>
    <w:p w14:paraId="4494D669" w14:textId="77777777" w:rsidR="00DA6C9C" w:rsidRDefault="00DA6C9C" w:rsidP="00692340">
      <w:pPr>
        <w:spacing w:after="0" w:line="240" w:lineRule="auto"/>
        <w:rPr>
          <w:rFonts w:asciiTheme="majorHAnsi" w:eastAsia="Calibri" w:hAnsiTheme="majorHAnsi" w:cs="Calibri"/>
        </w:rPr>
      </w:pPr>
      <w:r w:rsidRPr="00DA6C9C">
        <w:rPr>
          <w:rFonts w:asciiTheme="majorHAnsi" w:eastAsia="Calibri" w:hAnsiTheme="majorHAnsi" w:cs="Calibri"/>
        </w:rPr>
        <w:t>These three courses give students an understanding of the elements of sustainability by teaching them about the complex interactions between natural and social systems which sustainability practitioners must always consider</w:t>
      </w:r>
    </w:p>
    <w:p w14:paraId="4494D66A" w14:textId="77777777" w:rsidR="00692340" w:rsidRDefault="00692340" w:rsidP="00692340">
      <w:pPr>
        <w:spacing w:after="0" w:line="240" w:lineRule="auto"/>
      </w:pPr>
    </w:p>
    <w:tbl>
      <w:tblPr>
        <w:tblStyle w:val="TableGrid"/>
        <w:tblW w:w="0" w:type="auto"/>
        <w:tblInd w:w="108" w:type="dxa"/>
        <w:tblLook w:val="04A0" w:firstRow="1" w:lastRow="0" w:firstColumn="1" w:lastColumn="0" w:noHBand="0" w:noVBand="1"/>
      </w:tblPr>
      <w:tblGrid>
        <w:gridCol w:w="425"/>
        <w:gridCol w:w="1550"/>
        <w:gridCol w:w="3952"/>
        <w:gridCol w:w="922"/>
        <w:gridCol w:w="808"/>
        <w:gridCol w:w="751"/>
        <w:gridCol w:w="834"/>
      </w:tblGrid>
      <w:tr w:rsidR="00DF5398" w:rsidRPr="00304530" w14:paraId="4494D672" w14:textId="77777777" w:rsidTr="00DF5398">
        <w:tc>
          <w:tcPr>
            <w:tcW w:w="431" w:type="dxa"/>
            <w:shd w:val="clear" w:color="auto" w:fill="D9D9D9" w:themeFill="background1" w:themeFillShade="D9"/>
          </w:tcPr>
          <w:p w14:paraId="4494D66B" w14:textId="77777777" w:rsidR="00DF5398" w:rsidRPr="00692340" w:rsidRDefault="00DF5398" w:rsidP="00692340">
            <w:pPr>
              <w:rPr>
                <w:sz w:val="20"/>
                <w:szCs w:val="20"/>
              </w:rPr>
            </w:pPr>
          </w:p>
        </w:tc>
        <w:tc>
          <w:tcPr>
            <w:tcW w:w="1587" w:type="dxa"/>
            <w:shd w:val="clear" w:color="auto" w:fill="D9D9D9" w:themeFill="background1" w:themeFillShade="D9"/>
          </w:tcPr>
          <w:p w14:paraId="4494D66C" w14:textId="77777777" w:rsidR="00DF5398" w:rsidRPr="00692340" w:rsidRDefault="00DF5398" w:rsidP="00692340">
            <w:pPr>
              <w:rPr>
                <w:sz w:val="20"/>
                <w:szCs w:val="20"/>
              </w:rPr>
            </w:pPr>
            <w:r w:rsidRPr="00692340">
              <w:rPr>
                <w:sz w:val="20"/>
                <w:szCs w:val="20"/>
              </w:rPr>
              <w:t>Course Number</w:t>
            </w:r>
          </w:p>
        </w:tc>
        <w:tc>
          <w:tcPr>
            <w:tcW w:w="4101" w:type="dxa"/>
            <w:shd w:val="clear" w:color="auto" w:fill="D9D9D9" w:themeFill="background1" w:themeFillShade="D9"/>
          </w:tcPr>
          <w:p w14:paraId="4494D66D" w14:textId="77777777" w:rsidR="00DF5398" w:rsidRPr="00692340" w:rsidRDefault="00DF5398" w:rsidP="00692340">
            <w:pPr>
              <w:rPr>
                <w:sz w:val="20"/>
                <w:szCs w:val="20"/>
              </w:rPr>
            </w:pPr>
            <w:r w:rsidRPr="00692340">
              <w:rPr>
                <w:sz w:val="20"/>
                <w:szCs w:val="20"/>
              </w:rPr>
              <w:t>Course Title</w:t>
            </w:r>
          </w:p>
        </w:tc>
        <w:tc>
          <w:tcPr>
            <w:tcW w:w="938" w:type="dxa"/>
            <w:shd w:val="clear" w:color="auto" w:fill="D9D9D9" w:themeFill="background1" w:themeFillShade="D9"/>
          </w:tcPr>
          <w:p w14:paraId="4494D66E" w14:textId="77777777" w:rsidR="00DF5398" w:rsidRPr="00692340" w:rsidRDefault="00DF5398" w:rsidP="00692340">
            <w:pPr>
              <w:rPr>
                <w:sz w:val="20"/>
                <w:szCs w:val="20"/>
              </w:rPr>
            </w:pPr>
            <w:r w:rsidRPr="00692340">
              <w:rPr>
                <w:sz w:val="20"/>
                <w:szCs w:val="20"/>
              </w:rPr>
              <w:t>Term</w:t>
            </w:r>
          </w:p>
        </w:tc>
        <w:tc>
          <w:tcPr>
            <w:tcW w:w="821" w:type="dxa"/>
            <w:shd w:val="clear" w:color="auto" w:fill="D9D9D9" w:themeFill="background1" w:themeFillShade="D9"/>
          </w:tcPr>
          <w:p w14:paraId="4494D66F" w14:textId="77777777" w:rsidR="00DF5398" w:rsidRPr="00692340" w:rsidRDefault="00DF5398" w:rsidP="00692340">
            <w:pPr>
              <w:rPr>
                <w:sz w:val="20"/>
                <w:szCs w:val="20"/>
              </w:rPr>
            </w:pPr>
            <w:r w:rsidRPr="00692340">
              <w:rPr>
                <w:sz w:val="20"/>
                <w:szCs w:val="20"/>
              </w:rPr>
              <w:t>Year</w:t>
            </w:r>
          </w:p>
        </w:tc>
        <w:tc>
          <w:tcPr>
            <w:tcW w:w="753" w:type="dxa"/>
            <w:shd w:val="clear" w:color="auto" w:fill="D9D9D9" w:themeFill="background1" w:themeFillShade="D9"/>
          </w:tcPr>
          <w:p w14:paraId="4494D670" w14:textId="77777777" w:rsidR="00DF5398" w:rsidRPr="00692340" w:rsidRDefault="00DF5398" w:rsidP="00692340">
            <w:pPr>
              <w:rPr>
                <w:sz w:val="20"/>
                <w:szCs w:val="20"/>
              </w:rPr>
            </w:pPr>
            <w:r>
              <w:rPr>
                <w:sz w:val="20"/>
                <w:szCs w:val="20"/>
              </w:rPr>
              <w:t>Grade</w:t>
            </w:r>
          </w:p>
        </w:tc>
        <w:tc>
          <w:tcPr>
            <w:tcW w:w="837" w:type="dxa"/>
            <w:shd w:val="clear" w:color="auto" w:fill="D9D9D9" w:themeFill="background1" w:themeFillShade="D9"/>
          </w:tcPr>
          <w:p w14:paraId="4494D671" w14:textId="77777777" w:rsidR="00DF5398" w:rsidRPr="00692340" w:rsidRDefault="00DF5398" w:rsidP="00692340">
            <w:pPr>
              <w:rPr>
                <w:sz w:val="20"/>
                <w:szCs w:val="20"/>
              </w:rPr>
            </w:pPr>
            <w:r w:rsidRPr="00692340">
              <w:rPr>
                <w:sz w:val="20"/>
                <w:szCs w:val="20"/>
              </w:rPr>
              <w:t>Credits</w:t>
            </w:r>
          </w:p>
        </w:tc>
      </w:tr>
      <w:tr w:rsidR="00DF5398" w:rsidRPr="00304530" w14:paraId="4494D67A" w14:textId="77777777" w:rsidTr="00077A89">
        <w:trPr>
          <w:trHeight w:val="278"/>
        </w:trPr>
        <w:tc>
          <w:tcPr>
            <w:tcW w:w="431" w:type="dxa"/>
          </w:tcPr>
          <w:p w14:paraId="4494D673" w14:textId="77777777" w:rsidR="00DF5398" w:rsidRPr="006910F6" w:rsidRDefault="00DF5398" w:rsidP="00692340">
            <w:pPr>
              <w:rPr>
                <w:sz w:val="20"/>
                <w:szCs w:val="20"/>
              </w:rPr>
            </w:pPr>
            <w:r w:rsidRPr="006910F6">
              <w:rPr>
                <w:sz w:val="20"/>
                <w:szCs w:val="20"/>
              </w:rPr>
              <w:t>1</w:t>
            </w:r>
          </w:p>
        </w:tc>
        <w:tc>
          <w:tcPr>
            <w:tcW w:w="1587" w:type="dxa"/>
          </w:tcPr>
          <w:p w14:paraId="4494D674" w14:textId="0C6CAF30" w:rsidR="00DF5398" w:rsidRPr="006910F6" w:rsidRDefault="009E21E7" w:rsidP="006576AE">
            <w:pPr>
              <w:rPr>
                <w:sz w:val="20"/>
                <w:szCs w:val="20"/>
              </w:rPr>
            </w:pPr>
            <w:r>
              <w:rPr>
                <w:sz w:val="20"/>
                <w:szCs w:val="20"/>
              </w:rPr>
              <w:t>SUMA PS</w:t>
            </w:r>
            <w:r w:rsidR="00624A5A">
              <w:rPr>
                <w:sz w:val="20"/>
                <w:szCs w:val="20"/>
              </w:rPr>
              <w:t>4100</w:t>
            </w:r>
          </w:p>
        </w:tc>
        <w:tc>
          <w:tcPr>
            <w:tcW w:w="4101" w:type="dxa"/>
          </w:tcPr>
          <w:p w14:paraId="4494D675" w14:textId="2DC94F54" w:rsidR="00DF5398" w:rsidRPr="006910F6" w:rsidRDefault="00624A5A" w:rsidP="00692340">
            <w:pPr>
              <w:rPr>
                <w:sz w:val="20"/>
                <w:szCs w:val="20"/>
              </w:rPr>
            </w:pPr>
            <w:r>
              <w:rPr>
                <w:sz w:val="20"/>
                <w:szCs w:val="20"/>
              </w:rPr>
              <w:t>Sustainability Management (Required)</w:t>
            </w:r>
          </w:p>
        </w:tc>
        <w:tc>
          <w:tcPr>
            <w:tcW w:w="938" w:type="dxa"/>
          </w:tcPr>
          <w:p w14:paraId="4494D676" w14:textId="20EC777C" w:rsidR="00DF5398" w:rsidRPr="006910F6" w:rsidRDefault="00DF5398" w:rsidP="00692340">
            <w:pPr>
              <w:rPr>
                <w:sz w:val="20"/>
                <w:szCs w:val="20"/>
              </w:rPr>
            </w:pPr>
          </w:p>
        </w:tc>
        <w:tc>
          <w:tcPr>
            <w:tcW w:w="821" w:type="dxa"/>
          </w:tcPr>
          <w:p w14:paraId="4494D677" w14:textId="48ACD46B" w:rsidR="00DF5398" w:rsidRPr="006910F6" w:rsidRDefault="009E21E7" w:rsidP="006576AE">
            <w:pPr>
              <w:rPr>
                <w:sz w:val="20"/>
                <w:szCs w:val="20"/>
              </w:rPr>
            </w:pPr>
            <w:r>
              <w:rPr>
                <w:sz w:val="20"/>
                <w:szCs w:val="20"/>
              </w:rPr>
              <w:t>20</w:t>
            </w:r>
          </w:p>
        </w:tc>
        <w:tc>
          <w:tcPr>
            <w:tcW w:w="753" w:type="dxa"/>
          </w:tcPr>
          <w:p w14:paraId="4494D678" w14:textId="51C6782F" w:rsidR="00DF5398" w:rsidRPr="006910F6" w:rsidRDefault="00DF5398" w:rsidP="00692340">
            <w:pPr>
              <w:jc w:val="both"/>
              <w:rPr>
                <w:sz w:val="20"/>
                <w:szCs w:val="20"/>
              </w:rPr>
            </w:pPr>
          </w:p>
        </w:tc>
        <w:tc>
          <w:tcPr>
            <w:tcW w:w="837" w:type="dxa"/>
          </w:tcPr>
          <w:p w14:paraId="4494D679" w14:textId="7FDA5412" w:rsidR="00DF5398" w:rsidRPr="006910F6" w:rsidRDefault="00B97342" w:rsidP="00692340">
            <w:pPr>
              <w:jc w:val="both"/>
              <w:rPr>
                <w:sz w:val="20"/>
                <w:szCs w:val="20"/>
              </w:rPr>
            </w:pPr>
            <w:r>
              <w:rPr>
                <w:sz w:val="20"/>
                <w:szCs w:val="20"/>
              </w:rPr>
              <w:t>3</w:t>
            </w:r>
          </w:p>
        </w:tc>
      </w:tr>
      <w:tr w:rsidR="00DF5398" w:rsidRPr="00304530" w14:paraId="4494D682" w14:textId="77777777" w:rsidTr="009E21E7">
        <w:tc>
          <w:tcPr>
            <w:tcW w:w="431" w:type="dxa"/>
          </w:tcPr>
          <w:p w14:paraId="4494D67B" w14:textId="77777777" w:rsidR="00DF5398" w:rsidRPr="006910F6" w:rsidRDefault="00DF5398" w:rsidP="00692340">
            <w:pPr>
              <w:rPr>
                <w:sz w:val="20"/>
                <w:szCs w:val="20"/>
              </w:rPr>
            </w:pPr>
            <w:r w:rsidRPr="006910F6">
              <w:rPr>
                <w:sz w:val="20"/>
                <w:szCs w:val="20"/>
              </w:rPr>
              <w:t>2</w:t>
            </w:r>
          </w:p>
        </w:tc>
        <w:tc>
          <w:tcPr>
            <w:tcW w:w="1587" w:type="dxa"/>
          </w:tcPr>
          <w:p w14:paraId="4494D67C" w14:textId="2AD48AC2" w:rsidR="00DF5398" w:rsidRPr="006910F6" w:rsidRDefault="00C77453" w:rsidP="006576AE">
            <w:pPr>
              <w:rPr>
                <w:sz w:val="20"/>
                <w:szCs w:val="20"/>
              </w:rPr>
            </w:pPr>
            <w:r>
              <w:rPr>
                <w:sz w:val="20"/>
                <w:szCs w:val="20"/>
              </w:rPr>
              <w:t>SUMA PS</w:t>
            </w:r>
            <w:r w:rsidR="00624A5A">
              <w:rPr>
                <w:sz w:val="20"/>
                <w:szCs w:val="20"/>
              </w:rPr>
              <w:t>5200</w:t>
            </w:r>
          </w:p>
        </w:tc>
        <w:tc>
          <w:tcPr>
            <w:tcW w:w="4101" w:type="dxa"/>
          </w:tcPr>
          <w:p w14:paraId="4494D67D" w14:textId="2C17F2C6" w:rsidR="00DF5398" w:rsidRPr="006910F6" w:rsidRDefault="00624A5A" w:rsidP="00692340">
            <w:pPr>
              <w:rPr>
                <w:sz w:val="20"/>
                <w:szCs w:val="20"/>
              </w:rPr>
            </w:pPr>
            <w:r>
              <w:rPr>
                <w:sz w:val="20"/>
                <w:szCs w:val="20"/>
              </w:rPr>
              <w:t>Integrative Capstone Workshop (Required)</w:t>
            </w:r>
          </w:p>
        </w:tc>
        <w:tc>
          <w:tcPr>
            <w:tcW w:w="938" w:type="dxa"/>
          </w:tcPr>
          <w:p w14:paraId="4494D67E" w14:textId="3A8DB2C2" w:rsidR="00DF5398" w:rsidRPr="006910F6" w:rsidRDefault="00DF5398" w:rsidP="00692340">
            <w:pPr>
              <w:rPr>
                <w:sz w:val="20"/>
                <w:szCs w:val="20"/>
              </w:rPr>
            </w:pPr>
          </w:p>
        </w:tc>
        <w:tc>
          <w:tcPr>
            <w:tcW w:w="821" w:type="dxa"/>
          </w:tcPr>
          <w:p w14:paraId="4494D67F" w14:textId="295DECDB" w:rsidR="00DF5398" w:rsidRPr="006910F6" w:rsidRDefault="00861C89" w:rsidP="009E21E7">
            <w:pPr>
              <w:rPr>
                <w:sz w:val="20"/>
                <w:szCs w:val="20"/>
              </w:rPr>
            </w:pPr>
            <w:r>
              <w:rPr>
                <w:sz w:val="20"/>
                <w:szCs w:val="20"/>
              </w:rPr>
              <w:t>20</w:t>
            </w:r>
          </w:p>
        </w:tc>
        <w:tc>
          <w:tcPr>
            <w:tcW w:w="753" w:type="dxa"/>
            <w:shd w:val="clear" w:color="auto" w:fill="auto"/>
          </w:tcPr>
          <w:p w14:paraId="4494D680" w14:textId="1E3610C0" w:rsidR="00DF5398" w:rsidRPr="006910F6" w:rsidRDefault="00DF5398" w:rsidP="00692340">
            <w:pPr>
              <w:jc w:val="both"/>
              <w:rPr>
                <w:sz w:val="20"/>
                <w:szCs w:val="20"/>
              </w:rPr>
            </w:pPr>
          </w:p>
        </w:tc>
        <w:tc>
          <w:tcPr>
            <w:tcW w:w="837" w:type="dxa"/>
          </w:tcPr>
          <w:p w14:paraId="4494D681" w14:textId="4DF5CECA" w:rsidR="00DF5398" w:rsidRPr="006910F6" w:rsidRDefault="00B97342" w:rsidP="00692340">
            <w:pPr>
              <w:jc w:val="both"/>
              <w:rPr>
                <w:sz w:val="20"/>
                <w:szCs w:val="20"/>
              </w:rPr>
            </w:pPr>
            <w:r>
              <w:rPr>
                <w:sz w:val="20"/>
                <w:szCs w:val="20"/>
              </w:rPr>
              <w:t>3</w:t>
            </w:r>
          </w:p>
        </w:tc>
      </w:tr>
      <w:tr w:rsidR="00DF5398" w:rsidRPr="00304530" w14:paraId="4494D68A" w14:textId="77777777" w:rsidTr="00DF5398">
        <w:tc>
          <w:tcPr>
            <w:tcW w:w="431" w:type="dxa"/>
          </w:tcPr>
          <w:p w14:paraId="4494D683" w14:textId="77777777" w:rsidR="00DF5398" w:rsidRPr="006910F6" w:rsidRDefault="00DF5398" w:rsidP="00692340">
            <w:pPr>
              <w:rPr>
                <w:sz w:val="20"/>
                <w:szCs w:val="20"/>
              </w:rPr>
            </w:pPr>
            <w:r w:rsidRPr="006910F6">
              <w:rPr>
                <w:sz w:val="20"/>
                <w:szCs w:val="20"/>
              </w:rPr>
              <w:t>3</w:t>
            </w:r>
          </w:p>
        </w:tc>
        <w:tc>
          <w:tcPr>
            <w:tcW w:w="1587" w:type="dxa"/>
          </w:tcPr>
          <w:p w14:paraId="4494D684" w14:textId="06941223" w:rsidR="00DF5398" w:rsidRPr="006910F6" w:rsidRDefault="00C327BD" w:rsidP="006576AE">
            <w:pPr>
              <w:rPr>
                <w:sz w:val="20"/>
                <w:szCs w:val="20"/>
              </w:rPr>
            </w:pPr>
            <w:r>
              <w:rPr>
                <w:sz w:val="20"/>
                <w:szCs w:val="20"/>
              </w:rPr>
              <w:t>SUMA PS</w:t>
            </w:r>
          </w:p>
        </w:tc>
        <w:tc>
          <w:tcPr>
            <w:tcW w:w="4101" w:type="dxa"/>
          </w:tcPr>
          <w:p w14:paraId="4494D685" w14:textId="3956047C" w:rsidR="00DF5398" w:rsidRPr="006910F6" w:rsidRDefault="00DF5398" w:rsidP="00C327BD">
            <w:pPr>
              <w:rPr>
                <w:noProof/>
                <w:sz w:val="20"/>
                <w:szCs w:val="20"/>
              </w:rPr>
            </w:pPr>
          </w:p>
        </w:tc>
        <w:tc>
          <w:tcPr>
            <w:tcW w:w="938" w:type="dxa"/>
          </w:tcPr>
          <w:p w14:paraId="4494D686" w14:textId="50ABFB4D" w:rsidR="00DF5398" w:rsidRPr="006910F6" w:rsidRDefault="00DF5398" w:rsidP="00B97342">
            <w:pPr>
              <w:rPr>
                <w:sz w:val="20"/>
                <w:szCs w:val="20"/>
              </w:rPr>
            </w:pPr>
          </w:p>
        </w:tc>
        <w:tc>
          <w:tcPr>
            <w:tcW w:w="821" w:type="dxa"/>
          </w:tcPr>
          <w:p w14:paraId="4494D687" w14:textId="13545B30" w:rsidR="00DF5398" w:rsidRPr="006910F6" w:rsidRDefault="006576AE" w:rsidP="009E21E7">
            <w:pPr>
              <w:rPr>
                <w:sz w:val="20"/>
                <w:szCs w:val="20"/>
              </w:rPr>
            </w:pPr>
            <w:r>
              <w:rPr>
                <w:sz w:val="20"/>
                <w:szCs w:val="20"/>
              </w:rPr>
              <w:t>20</w:t>
            </w:r>
          </w:p>
        </w:tc>
        <w:tc>
          <w:tcPr>
            <w:tcW w:w="753" w:type="dxa"/>
          </w:tcPr>
          <w:p w14:paraId="4494D688" w14:textId="5E4B96EA" w:rsidR="00DF5398" w:rsidRPr="006910F6" w:rsidRDefault="00DF5398" w:rsidP="00077A89">
            <w:pPr>
              <w:jc w:val="both"/>
              <w:rPr>
                <w:sz w:val="20"/>
                <w:szCs w:val="20"/>
              </w:rPr>
            </w:pPr>
          </w:p>
        </w:tc>
        <w:tc>
          <w:tcPr>
            <w:tcW w:w="837" w:type="dxa"/>
          </w:tcPr>
          <w:p w14:paraId="4494D689" w14:textId="1969E9D9" w:rsidR="00DF5398" w:rsidRPr="006910F6" w:rsidRDefault="00C327BD" w:rsidP="00077A89">
            <w:pPr>
              <w:jc w:val="both"/>
              <w:rPr>
                <w:sz w:val="20"/>
                <w:szCs w:val="20"/>
              </w:rPr>
            </w:pPr>
            <w:r>
              <w:rPr>
                <w:sz w:val="20"/>
                <w:szCs w:val="20"/>
              </w:rPr>
              <w:t>3</w:t>
            </w:r>
          </w:p>
        </w:tc>
      </w:tr>
    </w:tbl>
    <w:p w14:paraId="4494D68B" w14:textId="77777777" w:rsidR="00304530" w:rsidRDefault="00304530" w:rsidP="00692340">
      <w:pPr>
        <w:spacing w:after="0" w:line="240" w:lineRule="auto"/>
      </w:pPr>
    </w:p>
    <w:p w14:paraId="4494D68C" w14:textId="15261DF5" w:rsidR="00304530" w:rsidRPr="00692340" w:rsidRDefault="00304530" w:rsidP="00692340">
      <w:pPr>
        <w:pStyle w:val="ListParagraph"/>
        <w:numPr>
          <w:ilvl w:val="0"/>
          <w:numId w:val="1"/>
        </w:numPr>
        <w:spacing w:after="0" w:line="240" w:lineRule="auto"/>
        <w:rPr>
          <w:b/>
        </w:rPr>
      </w:pPr>
      <w:r w:rsidRPr="00692340">
        <w:rPr>
          <w:b/>
        </w:rPr>
        <w:t xml:space="preserve">Economics and </w:t>
      </w:r>
      <w:r w:rsidR="00176BB5">
        <w:rPr>
          <w:b/>
        </w:rPr>
        <w:t>Quantitative</w:t>
      </w:r>
      <w:r w:rsidRPr="00692340">
        <w:rPr>
          <w:b/>
        </w:rPr>
        <w:t xml:space="preserve"> </w:t>
      </w:r>
      <w:proofErr w:type="gramStart"/>
      <w:r w:rsidRPr="00692340">
        <w:rPr>
          <w:b/>
        </w:rPr>
        <w:t>Analysis  (</w:t>
      </w:r>
      <w:proofErr w:type="gramEnd"/>
      <w:r w:rsidR="00980412">
        <w:rPr>
          <w:b/>
        </w:rPr>
        <w:t>6</w:t>
      </w:r>
      <w:r w:rsidRPr="00692340">
        <w:rPr>
          <w:b/>
        </w:rPr>
        <w:t xml:space="preserve"> points)</w:t>
      </w:r>
    </w:p>
    <w:p w14:paraId="4494D68D" w14:textId="6A0A8D52" w:rsidR="00DA6C9C" w:rsidRPr="003C12E0" w:rsidRDefault="00980412" w:rsidP="00692340">
      <w:pPr>
        <w:spacing w:after="0" w:line="240" w:lineRule="auto"/>
        <w:rPr>
          <w:rFonts w:asciiTheme="majorHAnsi" w:hAnsiTheme="majorHAnsi"/>
          <w:i/>
        </w:rPr>
      </w:pPr>
      <w:r>
        <w:rPr>
          <w:rFonts w:asciiTheme="majorHAnsi" w:eastAsia="Calibri" w:hAnsiTheme="majorHAnsi" w:cs="Calibri"/>
          <w:i/>
        </w:rPr>
        <w:t>1</w:t>
      </w:r>
      <w:r w:rsidR="00DA6C9C" w:rsidRPr="003C12E0">
        <w:rPr>
          <w:rFonts w:asciiTheme="majorHAnsi" w:eastAsia="Calibri" w:hAnsiTheme="majorHAnsi" w:cs="Calibri"/>
          <w:i/>
        </w:rPr>
        <w:t xml:space="preserve"> Course in General and Sustainability Economics</w:t>
      </w:r>
      <w:r w:rsidR="00DA6C9C" w:rsidRPr="003C12E0">
        <w:rPr>
          <w:rFonts w:asciiTheme="majorHAnsi" w:hAnsiTheme="majorHAnsi"/>
          <w:i/>
        </w:rPr>
        <w:t xml:space="preserve">; </w:t>
      </w:r>
      <w:r w:rsidR="00DA6C9C" w:rsidRPr="003C12E0">
        <w:rPr>
          <w:rFonts w:asciiTheme="majorHAnsi" w:eastAsia="Calibri" w:hAnsiTheme="majorHAnsi" w:cs="Calibri"/>
          <w:i/>
        </w:rPr>
        <w:t>1 Course in Statistics</w:t>
      </w:r>
      <w:r w:rsidR="003C12E0" w:rsidRPr="003C12E0">
        <w:rPr>
          <w:rFonts w:asciiTheme="majorHAnsi" w:hAnsiTheme="majorHAnsi"/>
          <w:i/>
        </w:rPr>
        <w:t>/ Quantitative Analysis</w:t>
      </w:r>
    </w:p>
    <w:p w14:paraId="4494D68E" w14:textId="77777777" w:rsidR="00DA6C9C" w:rsidRDefault="00DA6C9C" w:rsidP="00692340">
      <w:pPr>
        <w:spacing w:after="0" w:line="240" w:lineRule="auto"/>
        <w:rPr>
          <w:rFonts w:asciiTheme="majorHAnsi" w:hAnsiTheme="majorHAnsi"/>
        </w:rPr>
      </w:pPr>
      <w:r w:rsidRPr="00DA6C9C">
        <w:rPr>
          <w:rFonts w:asciiTheme="majorHAnsi" w:eastAsia="Calibri" w:hAnsiTheme="majorHAnsi" w:cs="Calibri"/>
        </w:rPr>
        <w:t>The economics requirement reflects the fact that sustainability managers must understand the financial costs and benefits of sustainability practice. After completing this requirement, students will have a good understanding of what sustainability means from an economic perspective, both in the traditional and broader socioeconomic sense. The quantitative analysis requirement gives students the necessary tools to utilize data samples when analyzing a larger issue, allowing them to more efficiently determine the best way to proceed on a particular project.</w:t>
      </w:r>
      <w:r w:rsidRPr="00DA6C9C">
        <w:rPr>
          <w:rFonts w:asciiTheme="majorHAnsi" w:hAnsiTheme="majorHAnsi"/>
        </w:rPr>
        <w:t xml:space="preserve"> </w:t>
      </w:r>
    </w:p>
    <w:p w14:paraId="4494D68F" w14:textId="77777777" w:rsidR="0044592E" w:rsidRDefault="0044592E" w:rsidP="00692340">
      <w:pPr>
        <w:spacing w:after="0" w:line="240" w:lineRule="auto"/>
        <w:rPr>
          <w:rFonts w:asciiTheme="majorHAnsi" w:hAnsiTheme="majorHAnsi"/>
        </w:rPr>
      </w:pPr>
    </w:p>
    <w:tbl>
      <w:tblPr>
        <w:tblStyle w:val="TableGrid"/>
        <w:tblW w:w="0" w:type="auto"/>
        <w:tblInd w:w="108" w:type="dxa"/>
        <w:tblLook w:val="04A0" w:firstRow="1" w:lastRow="0" w:firstColumn="1" w:lastColumn="0" w:noHBand="0" w:noVBand="1"/>
      </w:tblPr>
      <w:tblGrid>
        <w:gridCol w:w="427"/>
        <w:gridCol w:w="1564"/>
        <w:gridCol w:w="3914"/>
        <w:gridCol w:w="929"/>
        <w:gridCol w:w="813"/>
        <w:gridCol w:w="759"/>
        <w:gridCol w:w="836"/>
      </w:tblGrid>
      <w:tr w:rsidR="00A02E1C" w:rsidRPr="00692340" w14:paraId="4494D697" w14:textId="77777777" w:rsidTr="009E21E7">
        <w:tc>
          <w:tcPr>
            <w:tcW w:w="427" w:type="dxa"/>
            <w:shd w:val="clear" w:color="auto" w:fill="D9D9D9" w:themeFill="background1" w:themeFillShade="D9"/>
          </w:tcPr>
          <w:p w14:paraId="4494D690" w14:textId="77777777" w:rsidR="00DF5398" w:rsidRPr="00692340" w:rsidRDefault="00DF5398" w:rsidP="00077A89">
            <w:pPr>
              <w:rPr>
                <w:sz w:val="20"/>
                <w:szCs w:val="20"/>
              </w:rPr>
            </w:pPr>
          </w:p>
        </w:tc>
        <w:tc>
          <w:tcPr>
            <w:tcW w:w="1564" w:type="dxa"/>
            <w:shd w:val="clear" w:color="auto" w:fill="D9D9D9" w:themeFill="background1" w:themeFillShade="D9"/>
          </w:tcPr>
          <w:p w14:paraId="4494D691" w14:textId="77777777" w:rsidR="00DF5398" w:rsidRPr="00692340" w:rsidRDefault="00DF5398" w:rsidP="00077A89">
            <w:pPr>
              <w:rPr>
                <w:sz w:val="20"/>
                <w:szCs w:val="20"/>
              </w:rPr>
            </w:pPr>
            <w:r w:rsidRPr="00692340">
              <w:rPr>
                <w:sz w:val="20"/>
                <w:szCs w:val="20"/>
              </w:rPr>
              <w:t>Course Number</w:t>
            </w:r>
          </w:p>
        </w:tc>
        <w:tc>
          <w:tcPr>
            <w:tcW w:w="3914" w:type="dxa"/>
            <w:shd w:val="clear" w:color="auto" w:fill="D9D9D9" w:themeFill="background1" w:themeFillShade="D9"/>
          </w:tcPr>
          <w:p w14:paraId="4494D692" w14:textId="77777777" w:rsidR="00DF5398" w:rsidRPr="00692340" w:rsidRDefault="00DF5398" w:rsidP="00077A89">
            <w:pPr>
              <w:rPr>
                <w:sz w:val="20"/>
                <w:szCs w:val="20"/>
              </w:rPr>
            </w:pPr>
            <w:r w:rsidRPr="00692340">
              <w:rPr>
                <w:sz w:val="20"/>
                <w:szCs w:val="20"/>
              </w:rPr>
              <w:t>Course Title</w:t>
            </w:r>
          </w:p>
        </w:tc>
        <w:tc>
          <w:tcPr>
            <w:tcW w:w="929" w:type="dxa"/>
            <w:shd w:val="clear" w:color="auto" w:fill="D9D9D9" w:themeFill="background1" w:themeFillShade="D9"/>
          </w:tcPr>
          <w:p w14:paraId="4494D693" w14:textId="77777777" w:rsidR="00DF5398" w:rsidRPr="00692340" w:rsidRDefault="00DF5398" w:rsidP="00077A89">
            <w:pPr>
              <w:rPr>
                <w:sz w:val="20"/>
                <w:szCs w:val="20"/>
              </w:rPr>
            </w:pPr>
            <w:r w:rsidRPr="00692340">
              <w:rPr>
                <w:sz w:val="20"/>
                <w:szCs w:val="20"/>
              </w:rPr>
              <w:t>Term</w:t>
            </w:r>
          </w:p>
        </w:tc>
        <w:tc>
          <w:tcPr>
            <w:tcW w:w="813" w:type="dxa"/>
            <w:shd w:val="clear" w:color="auto" w:fill="D9D9D9" w:themeFill="background1" w:themeFillShade="D9"/>
          </w:tcPr>
          <w:p w14:paraId="4494D694" w14:textId="77777777" w:rsidR="00DF5398" w:rsidRPr="00692340" w:rsidRDefault="00DF5398" w:rsidP="00077A89">
            <w:pPr>
              <w:rPr>
                <w:sz w:val="20"/>
                <w:szCs w:val="20"/>
              </w:rPr>
            </w:pPr>
            <w:r w:rsidRPr="00692340">
              <w:rPr>
                <w:sz w:val="20"/>
                <w:szCs w:val="20"/>
              </w:rPr>
              <w:t>Year</w:t>
            </w:r>
          </w:p>
        </w:tc>
        <w:tc>
          <w:tcPr>
            <w:tcW w:w="759" w:type="dxa"/>
            <w:shd w:val="clear" w:color="auto" w:fill="D9D9D9" w:themeFill="background1" w:themeFillShade="D9"/>
          </w:tcPr>
          <w:p w14:paraId="4494D695" w14:textId="77777777" w:rsidR="00DF5398" w:rsidRPr="00692340" w:rsidRDefault="00DF5398" w:rsidP="00077A89">
            <w:pPr>
              <w:rPr>
                <w:sz w:val="20"/>
                <w:szCs w:val="20"/>
              </w:rPr>
            </w:pPr>
            <w:r>
              <w:rPr>
                <w:sz w:val="20"/>
                <w:szCs w:val="20"/>
              </w:rPr>
              <w:t>Grade</w:t>
            </w:r>
          </w:p>
        </w:tc>
        <w:tc>
          <w:tcPr>
            <w:tcW w:w="836" w:type="dxa"/>
            <w:shd w:val="clear" w:color="auto" w:fill="D9D9D9" w:themeFill="background1" w:themeFillShade="D9"/>
          </w:tcPr>
          <w:p w14:paraId="4494D696" w14:textId="77777777" w:rsidR="00DF5398" w:rsidRPr="00692340" w:rsidRDefault="00DF5398" w:rsidP="00077A89">
            <w:pPr>
              <w:rPr>
                <w:sz w:val="20"/>
                <w:szCs w:val="20"/>
              </w:rPr>
            </w:pPr>
            <w:r w:rsidRPr="00692340">
              <w:rPr>
                <w:sz w:val="20"/>
                <w:szCs w:val="20"/>
              </w:rPr>
              <w:t>Credits</w:t>
            </w:r>
          </w:p>
        </w:tc>
      </w:tr>
      <w:tr w:rsidR="009E21E7" w:rsidRPr="00692340" w14:paraId="4494D69F" w14:textId="77777777" w:rsidTr="004270BF">
        <w:tc>
          <w:tcPr>
            <w:tcW w:w="427" w:type="dxa"/>
          </w:tcPr>
          <w:p w14:paraId="4494D698" w14:textId="77777777" w:rsidR="009E21E7" w:rsidRPr="006910F6" w:rsidRDefault="009E21E7" w:rsidP="009E21E7">
            <w:pPr>
              <w:rPr>
                <w:sz w:val="20"/>
                <w:szCs w:val="20"/>
              </w:rPr>
            </w:pPr>
            <w:r>
              <w:rPr>
                <w:sz w:val="20"/>
                <w:szCs w:val="20"/>
              </w:rPr>
              <w:t>E</w:t>
            </w:r>
          </w:p>
        </w:tc>
        <w:tc>
          <w:tcPr>
            <w:tcW w:w="1564" w:type="dxa"/>
          </w:tcPr>
          <w:p w14:paraId="4494D699" w14:textId="0D96C102" w:rsidR="009E21E7" w:rsidRPr="006910F6" w:rsidRDefault="004270BF" w:rsidP="006576AE">
            <w:pPr>
              <w:rPr>
                <w:sz w:val="20"/>
                <w:szCs w:val="20"/>
              </w:rPr>
            </w:pPr>
            <w:r>
              <w:rPr>
                <w:sz w:val="20"/>
                <w:szCs w:val="20"/>
              </w:rPr>
              <w:t>SUMA PS</w:t>
            </w:r>
          </w:p>
        </w:tc>
        <w:tc>
          <w:tcPr>
            <w:tcW w:w="3914" w:type="dxa"/>
          </w:tcPr>
          <w:p w14:paraId="4494D69A" w14:textId="297E0DE8" w:rsidR="009E21E7" w:rsidRPr="006910F6" w:rsidRDefault="009E21E7" w:rsidP="004270BF">
            <w:pPr>
              <w:rPr>
                <w:sz w:val="20"/>
                <w:szCs w:val="20"/>
              </w:rPr>
            </w:pPr>
          </w:p>
        </w:tc>
        <w:tc>
          <w:tcPr>
            <w:tcW w:w="929" w:type="dxa"/>
          </w:tcPr>
          <w:p w14:paraId="4494D69B" w14:textId="3A45F969" w:rsidR="009E21E7" w:rsidRPr="006910F6" w:rsidRDefault="009E21E7" w:rsidP="009E21E7">
            <w:pPr>
              <w:rPr>
                <w:sz w:val="20"/>
                <w:szCs w:val="20"/>
              </w:rPr>
            </w:pPr>
          </w:p>
        </w:tc>
        <w:tc>
          <w:tcPr>
            <w:tcW w:w="813" w:type="dxa"/>
          </w:tcPr>
          <w:p w14:paraId="4494D69C" w14:textId="263AFACF" w:rsidR="009E21E7" w:rsidRPr="006910F6" w:rsidRDefault="006576AE" w:rsidP="009E21E7">
            <w:pPr>
              <w:rPr>
                <w:sz w:val="20"/>
                <w:szCs w:val="20"/>
              </w:rPr>
            </w:pPr>
            <w:r>
              <w:rPr>
                <w:sz w:val="20"/>
                <w:szCs w:val="20"/>
              </w:rPr>
              <w:t>20</w:t>
            </w:r>
          </w:p>
        </w:tc>
        <w:tc>
          <w:tcPr>
            <w:tcW w:w="759" w:type="dxa"/>
            <w:shd w:val="clear" w:color="auto" w:fill="auto"/>
          </w:tcPr>
          <w:p w14:paraId="4494D69D" w14:textId="19EA50F9" w:rsidR="009E21E7" w:rsidRPr="006910F6" w:rsidRDefault="009E21E7" w:rsidP="009E21E7">
            <w:pPr>
              <w:jc w:val="both"/>
              <w:rPr>
                <w:sz w:val="20"/>
                <w:szCs w:val="20"/>
              </w:rPr>
            </w:pPr>
          </w:p>
        </w:tc>
        <w:tc>
          <w:tcPr>
            <w:tcW w:w="836" w:type="dxa"/>
          </w:tcPr>
          <w:p w14:paraId="4494D69E" w14:textId="3FCC7086" w:rsidR="009E21E7" w:rsidRPr="006910F6" w:rsidRDefault="009E21E7" w:rsidP="009E21E7">
            <w:pPr>
              <w:jc w:val="both"/>
              <w:rPr>
                <w:sz w:val="20"/>
                <w:szCs w:val="20"/>
              </w:rPr>
            </w:pPr>
            <w:r>
              <w:rPr>
                <w:sz w:val="20"/>
                <w:szCs w:val="20"/>
              </w:rPr>
              <w:t>3</w:t>
            </w:r>
          </w:p>
        </w:tc>
      </w:tr>
      <w:tr w:rsidR="004270BF" w:rsidRPr="00A652DD" w14:paraId="4494D6AF" w14:textId="77777777" w:rsidTr="006576AE">
        <w:tc>
          <w:tcPr>
            <w:tcW w:w="427" w:type="dxa"/>
            <w:shd w:val="clear" w:color="auto" w:fill="auto"/>
          </w:tcPr>
          <w:p w14:paraId="4494D6A8" w14:textId="6A56F20F" w:rsidR="004270BF" w:rsidRPr="00A02E1C" w:rsidRDefault="004270BF" w:rsidP="004270BF">
            <w:pPr>
              <w:rPr>
                <w:sz w:val="20"/>
                <w:szCs w:val="20"/>
              </w:rPr>
            </w:pPr>
            <w:r>
              <w:rPr>
                <w:sz w:val="20"/>
                <w:szCs w:val="20"/>
              </w:rPr>
              <w:t>Q</w:t>
            </w:r>
          </w:p>
        </w:tc>
        <w:tc>
          <w:tcPr>
            <w:tcW w:w="1564" w:type="dxa"/>
            <w:shd w:val="clear" w:color="auto" w:fill="auto"/>
          </w:tcPr>
          <w:p w14:paraId="4494D6A9" w14:textId="7E136009" w:rsidR="004270BF" w:rsidRPr="00A02E1C" w:rsidRDefault="006576AE" w:rsidP="004270BF">
            <w:pPr>
              <w:rPr>
                <w:sz w:val="20"/>
                <w:szCs w:val="20"/>
              </w:rPr>
            </w:pPr>
            <w:r>
              <w:rPr>
                <w:sz w:val="20"/>
                <w:szCs w:val="20"/>
              </w:rPr>
              <w:t>SUMA PS</w:t>
            </w:r>
          </w:p>
        </w:tc>
        <w:tc>
          <w:tcPr>
            <w:tcW w:w="3914" w:type="dxa"/>
            <w:shd w:val="clear" w:color="auto" w:fill="auto"/>
          </w:tcPr>
          <w:p w14:paraId="4494D6AA" w14:textId="29E914A1" w:rsidR="004270BF" w:rsidRPr="00A02E1C" w:rsidRDefault="004270BF" w:rsidP="004270BF">
            <w:pPr>
              <w:rPr>
                <w:noProof/>
                <w:sz w:val="20"/>
                <w:szCs w:val="20"/>
              </w:rPr>
            </w:pPr>
          </w:p>
        </w:tc>
        <w:tc>
          <w:tcPr>
            <w:tcW w:w="929" w:type="dxa"/>
            <w:shd w:val="clear" w:color="auto" w:fill="auto"/>
          </w:tcPr>
          <w:p w14:paraId="4494D6AB" w14:textId="1FF8E154" w:rsidR="004270BF" w:rsidRPr="00A02E1C" w:rsidRDefault="004270BF" w:rsidP="004270BF">
            <w:pPr>
              <w:rPr>
                <w:sz w:val="20"/>
                <w:szCs w:val="20"/>
              </w:rPr>
            </w:pPr>
          </w:p>
        </w:tc>
        <w:tc>
          <w:tcPr>
            <w:tcW w:w="813" w:type="dxa"/>
            <w:shd w:val="clear" w:color="auto" w:fill="auto"/>
          </w:tcPr>
          <w:p w14:paraId="4494D6AC" w14:textId="0F15DF8B" w:rsidR="004270BF" w:rsidRPr="00A02E1C" w:rsidRDefault="006576AE" w:rsidP="004270BF">
            <w:pPr>
              <w:rPr>
                <w:sz w:val="20"/>
                <w:szCs w:val="20"/>
              </w:rPr>
            </w:pPr>
            <w:r>
              <w:rPr>
                <w:sz w:val="20"/>
                <w:szCs w:val="20"/>
              </w:rPr>
              <w:t>20</w:t>
            </w:r>
          </w:p>
        </w:tc>
        <w:tc>
          <w:tcPr>
            <w:tcW w:w="759" w:type="dxa"/>
            <w:shd w:val="clear" w:color="auto" w:fill="auto"/>
          </w:tcPr>
          <w:p w14:paraId="4494D6AD" w14:textId="70F8B0EC" w:rsidR="004270BF" w:rsidRPr="00A02E1C" w:rsidRDefault="004270BF" w:rsidP="004270BF">
            <w:pPr>
              <w:jc w:val="both"/>
              <w:rPr>
                <w:sz w:val="20"/>
                <w:szCs w:val="20"/>
              </w:rPr>
            </w:pPr>
          </w:p>
        </w:tc>
        <w:tc>
          <w:tcPr>
            <w:tcW w:w="836" w:type="dxa"/>
            <w:shd w:val="clear" w:color="auto" w:fill="auto"/>
          </w:tcPr>
          <w:p w14:paraId="4494D6AE" w14:textId="6F9DF5C4" w:rsidR="004270BF" w:rsidRPr="00A02E1C" w:rsidRDefault="006576AE" w:rsidP="004270BF">
            <w:pPr>
              <w:jc w:val="both"/>
              <w:rPr>
                <w:sz w:val="20"/>
                <w:szCs w:val="20"/>
              </w:rPr>
            </w:pPr>
            <w:r>
              <w:rPr>
                <w:sz w:val="20"/>
                <w:szCs w:val="20"/>
              </w:rPr>
              <w:t>3</w:t>
            </w:r>
          </w:p>
        </w:tc>
      </w:tr>
    </w:tbl>
    <w:p w14:paraId="4494D6B0" w14:textId="77777777" w:rsidR="00304530" w:rsidRDefault="00304530" w:rsidP="00692340">
      <w:pPr>
        <w:spacing w:after="0" w:line="240" w:lineRule="auto"/>
      </w:pPr>
    </w:p>
    <w:p w14:paraId="4494D6B1" w14:textId="77777777" w:rsidR="00304530" w:rsidRPr="00692340" w:rsidRDefault="00304530" w:rsidP="00692340">
      <w:pPr>
        <w:pStyle w:val="ListParagraph"/>
        <w:numPr>
          <w:ilvl w:val="0"/>
          <w:numId w:val="1"/>
        </w:numPr>
        <w:spacing w:after="0" w:line="240" w:lineRule="auto"/>
        <w:rPr>
          <w:b/>
        </w:rPr>
      </w:pPr>
      <w:r w:rsidRPr="00692340">
        <w:rPr>
          <w:b/>
        </w:rPr>
        <w:t>The Physical Dimensions of Sustainability (9 points)</w:t>
      </w:r>
    </w:p>
    <w:p w14:paraId="4494D6B2" w14:textId="77777777" w:rsidR="001E62BF" w:rsidRPr="00692340" w:rsidRDefault="001615BB" w:rsidP="00692340">
      <w:pPr>
        <w:spacing w:after="0" w:line="240" w:lineRule="auto"/>
        <w:rPr>
          <w:rFonts w:asciiTheme="majorHAnsi" w:hAnsiTheme="majorHAnsi"/>
        </w:rPr>
      </w:pPr>
      <w:r>
        <w:rPr>
          <w:rFonts w:asciiTheme="majorHAnsi" w:eastAsia="Calibri" w:hAnsiTheme="majorHAnsi" w:cs="Calibri"/>
          <w:i/>
        </w:rPr>
        <w:t xml:space="preserve">0, </w:t>
      </w:r>
      <w:r w:rsidR="001E62BF" w:rsidRPr="00692340">
        <w:rPr>
          <w:rFonts w:asciiTheme="majorHAnsi" w:eastAsia="Calibri" w:hAnsiTheme="majorHAnsi" w:cs="Calibri"/>
          <w:i/>
        </w:rPr>
        <w:t>1 or 2 Courses in Earth and Environmental Engineering</w:t>
      </w:r>
      <w:r w:rsidR="00692340" w:rsidRPr="00692340">
        <w:rPr>
          <w:rFonts w:asciiTheme="majorHAnsi" w:hAnsiTheme="majorHAnsi"/>
        </w:rPr>
        <w:t xml:space="preserve">; </w:t>
      </w:r>
      <w:r>
        <w:rPr>
          <w:rFonts w:asciiTheme="majorHAnsi" w:hAnsiTheme="majorHAnsi"/>
        </w:rPr>
        <w:t xml:space="preserve">0, </w:t>
      </w:r>
      <w:r w:rsidR="001E62BF" w:rsidRPr="00692340">
        <w:rPr>
          <w:rFonts w:asciiTheme="majorHAnsi" w:eastAsia="Calibri" w:hAnsiTheme="majorHAnsi" w:cs="Calibri"/>
          <w:i/>
        </w:rPr>
        <w:t xml:space="preserve">1 or 2 Courses in Environmental Planning, Design, or </w:t>
      </w:r>
      <w:proofErr w:type="gramStart"/>
      <w:r w:rsidR="001E62BF" w:rsidRPr="00692340">
        <w:rPr>
          <w:rFonts w:asciiTheme="majorHAnsi" w:eastAsia="Calibri" w:hAnsiTheme="majorHAnsi" w:cs="Calibri"/>
          <w:i/>
        </w:rPr>
        <w:t>Architecture</w:t>
      </w:r>
      <w:r w:rsidR="001E62BF" w:rsidRPr="00692340">
        <w:rPr>
          <w:rFonts w:asciiTheme="majorHAnsi" w:hAnsiTheme="majorHAnsi"/>
        </w:rPr>
        <w:t xml:space="preserve"> </w:t>
      </w:r>
      <w:r w:rsidR="00692340" w:rsidRPr="00692340">
        <w:rPr>
          <w:rFonts w:asciiTheme="majorHAnsi" w:hAnsiTheme="majorHAnsi"/>
        </w:rPr>
        <w:t>;</w:t>
      </w:r>
      <w:proofErr w:type="gramEnd"/>
      <w:r w:rsidR="00692340" w:rsidRPr="00692340">
        <w:rPr>
          <w:rFonts w:asciiTheme="majorHAnsi" w:hAnsiTheme="majorHAnsi"/>
        </w:rPr>
        <w:t xml:space="preserve"> </w:t>
      </w:r>
      <w:r>
        <w:rPr>
          <w:rFonts w:asciiTheme="majorHAnsi" w:hAnsiTheme="majorHAnsi"/>
        </w:rPr>
        <w:t xml:space="preserve">0, </w:t>
      </w:r>
      <w:r w:rsidR="001E62BF" w:rsidRPr="00692340">
        <w:rPr>
          <w:rFonts w:asciiTheme="majorHAnsi" w:eastAsia="Calibri" w:hAnsiTheme="majorHAnsi" w:cs="Calibri"/>
          <w:i/>
        </w:rPr>
        <w:t>1 or 2 Courses in Ecology or Earth and Environmental Sciences</w:t>
      </w:r>
      <w:r w:rsidR="001E62BF" w:rsidRPr="00692340">
        <w:rPr>
          <w:rFonts w:asciiTheme="majorHAnsi" w:hAnsiTheme="majorHAnsi"/>
        </w:rPr>
        <w:t xml:space="preserve"> </w:t>
      </w:r>
    </w:p>
    <w:p w14:paraId="4494D6B3" w14:textId="77777777" w:rsidR="001E62BF" w:rsidRDefault="001E62BF" w:rsidP="00692340">
      <w:pPr>
        <w:spacing w:after="0" w:line="240" w:lineRule="auto"/>
        <w:rPr>
          <w:rFonts w:asciiTheme="majorHAnsi" w:hAnsiTheme="majorHAnsi"/>
        </w:rPr>
      </w:pPr>
      <w:r w:rsidRPr="001E62BF">
        <w:rPr>
          <w:rFonts w:asciiTheme="majorHAnsi" w:eastAsia="Calibri" w:hAnsiTheme="majorHAnsi" w:cs="Calibri"/>
        </w:rPr>
        <w:t xml:space="preserve">The physical dimensions requirement teaches students about the connections between environmental inputs (i.e. natural resources) and outputs (i.e. energy), and their effects on the natural environment. The emphasis in this requirement will be on understanding the environmental impacts from organizational activities. The planning, design or architecture courses </w:t>
      </w:r>
      <w:r w:rsidRPr="0044592E">
        <w:rPr>
          <w:rFonts w:asciiTheme="majorHAnsi" w:eastAsia="Calibri" w:hAnsiTheme="majorHAnsi" w:cs="Calibri"/>
        </w:rPr>
        <w:t>give students a foundation in planning, design and spatial issues. This is particularly important, as many sustainability initiatives concern land use, buildings and other physical entities.</w:t>
      </w:r>
      <w:r w:rsidRPr="0044592E">
        <w:rPr>
          <w:rFonts w:asciiTheme="majorHAnsi" w:hAnsiTheme="majorHAnsi"/>
        </w:rPr>
        <w:t xml:space="preserve"> </w:t>
      </w:r>
    </w:p>
    <w:p w14:paraId="4494D6B4" w14:textId="77777777" w:rsidR="0044592E" w:rsidRPr="0044592E" w:rsidRDefault="0044592E" w:rsidP="00692340">
      <w:pPr>
        <w:spacing w:after="0" w:line="240" w:lineRule="auto"/>
        <w:rPr>
          <w:rFonts w:asciiTheme="majorHAnsi" w:hAnsiTheme="majorHAnsi"/>
        </w:rPr>
      </w:pPr>
    </w:p>
    <w:tbl>
      <w:tblPr>
        <w:tblStyle w:val="TableGrid"/>
        <w:tblW w:w="0" w:type="auto"/>
        <w:tblInd w:w="108" w:type="dxa"/>
        <w:tblLook w:val="04A0" w:firstRow="1" w:lastRow="0" w:firstColumn="1" w:lastColumn="0" w:noHBand="0" w:noVBand="1"/>
      </w:tblPr>
      <w:tblGrid>
        <w:gridCol w:w="426"/>
        <w:gridCol w:w="1564"/>
        <w:gridCol w:w="3915"/>
        <w:gridCol w:w="929"/>
        <w:gridCol w:w="813"/>
        <w:gridCol w:w="759"/>
        <w:gridCol w:w="836"/>
      </w:tblGrid>
      <w:tr w:rsidR="00DF5398" w:rsidRPr="00692340" w14:paraId="4494D6BC" w14:textId="77777777" w:rsidTr="00861C89">
        <w:tc>
          <w:tcPr>
            <w:tcW w:w="426" w:type="dxa"/>
            <w:shd w:val="clear" w:color="auto" w:fill="D9D9D9" w:themeFill="background1" w:themeFillShade="D9"/>
          </w:tcPr>
          <w:p w14:paraId="4494D6B5" w14:textId="77777777" w:rsidR="00DF5398" w:rsidRPr="00692340" w:rsidRDefault="00DF5398" w:rsidP="00077A89">
            <w:pPr>
              <w:rPr>
                <w:sz w:val="20"/>
                <w:szCs w:val="20"/>
              </w:rPr>
            </w:pPr>
          </w:p>
        </w:tc>
        <w:tc>
          <w:tcPr>
            <w:tcW w:w="1564" w:type="dxa"/>
            <w:shd w:val="clear" w:color="auto" w:fill="D9D9D9" w:themeFill="background1" w:themeFillShade="D9"/>
          </w:tcPr>
          <w:p w14:paraId="4494D6B6" w14:textId="77777777" w:rsidR="00DF5398" w:rsidRPr="00692340" w:rsidRDefault="00DF5398" w:rsidP="00077A89">
            <w:pPr>
              <w:rPr>
                <w:sz w:val="20"/>
                <w:szCs w:val="20"/>
              </w:rPr>
            </w:pPr>
            <w:r w:rsidRPr="00692340">
              <w:rPr>
                <w:sz w:val="20"/>
                <w:szCs w:val="20"/>
              </w:rPr>
              <w:t>Course Number</w:t>
            </w:r>
          </w:p>
        </w:tc>
        <w:tc>
          <w:tcPr>
            <w:tcW w:w="3915" w:type="dxa"/>
            <w:shd w:val="clear" w:color="auto" w:fill="D9D9D9" w:themeFill="background1" w:themeFillShade="D9"/>
          </w:tcPr>
          <w:p w14:paraId="4494D6B7" w14:textId="77777777" w:rsidR="00DF5398" w:rsidRPr="00692340" w:rsidRDefault="00DF5398" w:rsidP="00077A89">
            <w:pPr>
              <w:rPr>
                <w:sz w:val="20"/>
                <w:szCs w:val="20"/>
              </w:rPr>
            </w:pPr>
            <w:r w:rsidRPr="00692340">
              <w:rPr>
                <w:sz w:val="20"/>
                <w:szCs w:val="20"/>
              </w:rPr>
              <w:t>Course Title</w:t>
            </w:r>
          </w:p>
        </w:tc>
        <w:tc>
          <w:tcPr>
            <w:tcW w:w="929" w:type="dxa"/>
            <w:shd w:val="clear" w:color="auto" w:fill="D9D9D9" w:themeFill="background1" w:themeFillShade="D9"/>
          </w:tcPr>
          <w:p w14:paraId="4494D6B8" w14:textId="77777777" w:rsidR="00DF5398" w:rsidRPr="00692340" w:rsidRDefault="00DF5398" w:rsidP="00077A89">
            <w:pPr>
              <w:rPr>
                <w:sz w:val="20"/>
                <w:szCs w:val="20"/>
              </w:rPr>
            </w:pPr>
            <w:r w:rsidRPr="00692340">
              <w:rPr>
                <w:sz w:val="20"/>
                <w:szCs w:val="20"/>
              </w:rPr>
              <w:t>Term</w:t>
            </w:r>
          </w:p>
        </w:tc>
        <w:tc>
          <w:tcPr>
            <w:tcW w:w="813" w:type="dxa"/>
            <w:shd w:val="clear" w:color="auto" w:fill="D9D9D9" w:themeFill="background1" w:themeFillShade="D9"/>
          </w:tcPr>
          <w:p w14:paraId="4494D6B9" w14:textId="77777777" w:rsidR="00DF5398" w:rsidRPr="00692340" w:rsidRDefault="00DF5398" w:rsidP="00077A89">
            <w:pPr>
              <w:rPr>
                <w:sz w:val="20"/>
                <w:szCs w:val="20"/>
              </w:rPr>
            </w:pPr>
            <w:r w:rsidRPr="00692340">
              <w:rPr>
                <w:sz w:val="20"/>
                <w:szCs w:val="20"/>
              </w:rPr>
              <w:t>Year</w:t>
            </w:r>
          </w:p>
        </w:tc>
        <w:tc>
          <w:tcPr>
            <w:tcW w:w="759" w:type="dxa"/>
            <w:shd w:val="clear" w:color="auto" w:fill="D9D9D9" w:themeFill="background1" w:themeFillShade="D9"/>
          </w:tcPr>
          <w:p w14:paraId="4494D6BA" w14:textId="77777777" w:rsidR="00DF5398" w:rsidRPr="00692340" w:rsidRDefault="00DF5398" w:rsidP="00077A89">
            <w:pPr>
              <w:rPr>
                <w:sz w:val="20"/>
                <w:szCs w:val="20"/>
              </w:rPr>
            </w:pPr>
            <w:r>
              <w:rPr>
                <w:sz w:val="20"/>
                <w:szCs w:val="20"/>
              </w:rPr>
              <w:t>Grade</w:t>
            </w:r>
          </w:p>
        </w:tc>
        <w:tc>
          <w:tcPr>
            <w:tcW w:w="836" w:type="dxa"/>
            <w:shd w:val="clear" w:color="auto" w:fill="D9D9D9" w:themeFill="background1" w:themeFillShade="D9"/>
          </w:tcPr>
          <w:p w14:paraId="4494D6BB" w14:textId="77777777" w:rsidR="00DF5398" w:rsidRPr="00692340" w:rsidRDefault="00DF5398" w:rsidP="00077A89">
            <w:pPr>
              <w:rPr>
                <w:sz w:val="20"/>
                <w:szCs w:val="20"/>
              </w:rPr>
            </w:pPr>
            <w:r w:rsidRPr="00692340">
              <w:rPr>
                <w:sz w:val="20"/>
                <w:szCs w:val="20"/>
              </w:rPr>
              <w:t>Credits</w:t>
            </w:r>
          </w:p>
        </w:tc>
      </w:tr>
      <w:tr w:rsidR="00861C89" w:rsidRPr="0044592E" w14:paraId="4494D6C4" w14:textId="77777777" w:rsidTr="009E21E7">
        <w:tc>
          <w:tcPr>
            <w:tcW w:w="426" w:type="dxa"/>
            <w:shd w:val="clear" w:color="auto" w:fill="auto"/>
          </w:tcPr>
          <w:p w14:paraId="4494D6BD" w14:textId="77777777" w:rsidR="00861C89" w:rsidRPr="009E21E7" w:rsidRDefault="00861C89" w:rsidP="00861C89">
            <w:pPr>
              <w:rPr>
                <w:sz w:val="20"/>
                <w:szCs w:val="20"/>
              </w:rPr>
            </w:pPr>
            <w:r w:rsidRPr="009E21E7">
              <w:rPr>
                <w:sz w:val="20"/>
                <w:szCs w:val="20"/>
              </w:rPr>
              <w:t>1</w:t>
            </w:r>
          </w:p>
        </w:tc>
        <w:tc>
          <w:tcPr>
            <w:tcW w:w="1564" w:type="dxa"/>
            <w:shd w:val="clear" w:color="auto" w:fill="auto"/>
          </w:tcPr>
          <w:p w14:paraId="4494D6BE" w14:textId="7C28ABFB" w:rsidR="00861C89" w:rsidRPr="009E21E7" w:rsidRDefault="009E21E7" w:rsidP="006576AE">
            <w:pPr>
              <w:rPr>
                <w:sz w:val="20"/>
                <w:szCs w:val="20"/>
              </w:rPr>
            </w:pPr>
            <w:r>
              <w:rPr>
                <w:sz w:val="20"/>
                <w:szCs w:val="20"/>
              </w:rPr>
              <w:t>SUMA PS</w:t>
            </w:r>
          </w:p>
        </w:tc>
        <w:tc>
          <w:tcPr>
            <w:tcW w:w="3915" w:type="dxa"/>
            <w:shd w:val="clear" w:color="auto" w:fill="auto"/>
          </w:tcPr>
          <w:p w14:paraId="4494D6BF" w14:textId="02724857" w:rsidR="00861C89" w:rsidRPr="009E21E7" w:rsidRDefault="00861C89" w:rsidP="00861C89">
            <w:pPr>
              <w:rPr>
                <w:sz w:val="20"/>
                <w:szCs w:val="20"/>
              </w:rPr>
            </w:pPr>
          </w:p>
        </w:tc>
        <w:tc>
          <w:tcPr>
            <w:tcW w:w="929" w:type="dxa"/>
            <w:shd w:val="clear" w:color="auto" w:fill="auto"/>
          </w:tcPr>
          <w:p w14:paraId="4494D6C0" w14:textId="5BA5CB3A" w:rsidR="00861C89" w:rsidRPr="009E21E7" w:rsidRDefault="00861C89" w:rsidP="00861C89">
            <w:pPr>
              <w:rPr>
                <w:sz w:val="20"/>
                <w:szCs w:val="20"/>
              </w:rPr>
            </w:pPr>
          </w:p>
        </w:tc>
        <w:tc>
          <w:tcPr>
            <w:tcW w:w="813" w:type="dxa"/>
            <w:shd w:val="clear" w:color="auto" w:fill="auto"/>
          </w:tcPr>
          <w:p w14:paraId="4494D6C1" w14:textId="552DA1D3" w:rsidR="00861C89" w:rsidRPr="009E21E7" w:rsidRDefault="009E21E7" w:rsidP="00861C89">
            <w:pPr>
              <w:rPr>
                <w:sz w:val="20"/>
                <w:szCs w:val="20"/>
              </w:rPr>
            </w:pPr>
            <w:r>
              <w:rPr>
                <w:sz w:val="20"/>
                <w:szCs w:val="20"/>
              </w:rPr>
              <w:t>20</w:t>
            </w:r>
          </w:p>
        </w:tc>
        <w:tc>
          <w:tcPr>
            <w:tcW w:w="759" w:type="dxa"/>
            <w:shd w:val="clear" w:color="auto" w:fill="auto"/>
          </w:tcPr>
          <w:p w14:paraId="4494D6C2" w14:textId="4BC18B8B" w:rsidR="00861C89" w:rsidRPr="009E21E7" w:rsidRDefault="00861C89" w:rsidP="00861C89">
            <w:pPr>
              <w:jc w:val="both"/>
              <w:rPr>
                <w:sz w:val="20"/>
                <w:szCs w:val="20"/>
              </w:rPr>
            </w:pPr>
          </w:p>
        </w:tc>
        <w:tc>
          <w:tcPr>
            <w:tcW w:w="836" w:type="dxa"/>
            <w:shd w:val="clear" w:color="auto" w:fill="auto"/>
          </w:tcPr>
          <w:p w14:paraId="4494D6C3" w14:textId="336567ED" w:rsidR="00861C89" w:rsidRPr="009E21E7" w:rsidRDefault="00861C89" w:rsidP="00861C89">
            <w:pPr>
              <w:jc w:val="both"/>
              <w:rPr>
                <w:sz w:val="20"/>
                <w:szCs w:val="20"/>
              </w:rPr>
            </w:pPr>
            <w:r w:rsidRPr="009E21E7">
              <w:rPr>
                <w:sz w:val="20"/>
                <w:szCs w:val="20"/>
              </w:rPr>
              <w:t>3</w:t>
            </w:r>
          </w:p>
        </w:tc>
      </w:tr>
      <w:tr w:rsidR="00861C89" w:rsidRPr="0044592E" w14:paraId="4494D6CC" w14:textId="77777777" w:rsidTr="00861C89">
        <w:tc>
          <w:tcPr>
            <w:tcW w:w="426" w:type="dxa"/>
          </w:tcPr>
          <w:p w14:paraId="4494D6C5" w14:textId="77777777" w:rsidR="00861C89" w:rsidRPr="006910F6" w:rsidRDefault="00861C89" w:rsidP="00861C89">
            <w:pPr>
              <w:rPr>
                <w:sz w:val="20"/>
                <w:szCs w:val="20"/>
              </w:rPr>
            </w:pPr>
            <w:r w:rsidRPr="006910F6">
              <w:rPr>
                <w:sz w:val="20"/>
                <w:szCs w:val="20"/>
              </w:rPr>
              <w:t>2</w:t>
            </w:r>
          </w:p>
        </w:tc>
        <w:tc>
          <w:tcPr>
            <w:tcW w:w="1564" w:type="dxa"/>
          </w:tcPr>
          <w:p w14:paraId="4494D6C6" w14:textId="177EFFB4" w:rsidR="00861C89" w:rsidRPr="006910F6" w:rsidRDefault="009E21E7" w:rsidP="00861C89">
            <w:pPr>
              <w:rPr>
                <w:sz w:val="20"/>
                <w:szCs w:val="20"/>
              </w:rPr>
            </w:pPr>
            <w:r>
              <w:rPr>
                <w:sz w:val="20"/>
                <w:szCs w:val="20"/>
              </w:rPr>
              <w:t>SUMA PS</w:t>
            </w:r>
          </w:p>
        </w:tc>
        <w:tc>
          <w:tcPr>
            <w:tcW w:w="3915" w:type="dxa"/>
          </w:tcPr>
          <w:p w14:paraId="4494D6C7" w14:textId="4831EA1D" w:rsidR="00861C89" w:rsidRPr="006910F6" w:rsidRDefault="00861C89" w:rsidP="004E5A0F">
            <w:pPr>
              <w:rPr>
                <w:sz w:val="20"/>
                <w:szCs w:val="20"/>
              </w:rPr>
            </w:pPr>
          </w:p>
        </w:tc>
        <w:tc>
          <w:tcPr>
            <w:tcW w:w="929" w:type="dxa"/>
          </w:tcPr>
          <w:p w14:paraId="4494D6C8" w14:textId="754DE407" w:rsidR="00861C89" w:rsidRPr="006910F6" w:rsidRDefault="00861C89" w:rsidP="00861C89">
            <w:pPr>
              <w:rPr>
                <w:sz w:val="20"/>
                <w:szCs w:val="20"/>
              </w:rPr>
            </w:pPr>
          </w:p>
        </w:tc>
        <w:tc>
          <w:tcPr>
            <w:tcW w:w="813" w:type="dxa"/>
          </w:tcPr>
          <w:p w14:paraId="4494D6C9" w14:textId="52A5FCAF" w:rsidR="00861C89" w:rsidRPr="006910F6" w:rsidRDefault="00A02E1C" w:rsidP="006576AE">
            <w:pPr>
              <w:rPr>
                <w:sz w:val="20"/>
                <w:szCs w:val="20"/>
              </w:rPr>
            </w:pPr>
            <w:r>
              <w:rPr>
                <w:sz w:val="20"/>
                <w:szCs w:val="20"/>
              </w:rPr>
              <w:t>20</w:t>
            </w:r>
          </w:p>
        </w:tc>
        <w:tc>
          <w:tcPr>
            <w:tcW w:w="759" w:type="dxa"/>
          </w:tcPr>
          <w:p w14:paraId="4494D6CA" w14:textId="5B13295D" w:rsidR="004E5A0F" w:rsidRPr="006910F6" w:rsidRDefault="004E5A0F" w:rsidP="00861C89">
            <w:pPr>
              <w:jc w:val="both"/>
              <w:rPr>
                <w:sz w:val="20"/>
                <w:szCs w:val="20"/>
              </w:rPr>
            </w:pPr>
          </w:p>
        </w:tc>
        <w:tc>
          <w:tcPr>
            <w:tcW w:w="836" w:type="dxa"/>
          </w:tcPr>
          <w:p w14:paraId="4494D6CB" w14:textId="0D1F939E" w:rsidR="00861C89" w:rsidRPr="006910F6" w:rsidRDefault="00A02E1C" w:rsidP="00861C89">
            <w:pPr>
              <w:jc w:val="both"/>
              <w:rPr>
                <w:sz w:val="20"/>
                <w:szCs w:val="20"/>
              </w:rPr>
            </w:pPr>
            <w:r>
              <w:rPr>
                <w:sz w:val="20"/>
                <w:szCs w:val="20"/>
              </w:rPr>
              <w:t>3</w:t>
            </w:r>
          </w:p>
        </w:tc>
      </w:tr>
      <w:tr w:rsidR="004E5A0F" w:rsidRPr="0044592E" w14:paraId="4494D6D4" w14:textId="77777777" w:rsidTr="006576AE">
        <w:tc>
          <w:tcPr>
            <w:tcW w:w="426" w:type="dxa"/>
          </w:tcPr>
          <w:p w14:paraId="4494D6CD" w14:textId="77777777" w:rsidR="004E5A0F" w:rsidRPr="006910F6" w:rsidRDefault="004E5A0F" w:rsidP="004E5A0F">
            <w:pPr>
              <w:rPr>
                <w:sz w:val="20"/>
                <w:szCs w:val="20"/>
              </w:rPr>
            </w:pPr>
            <w:r w:rsidRPr="006910F6">
              <w:rPr>
                <w:sz w:val="20"/>
                <w:szCs w:val="20"/>
              </w:rPr>
              <w:t>3</w:t>
            </w:r>
          </w:p>
        </w:tc>
        <w:tc>
          <w:tcPr>
            <w:tcW w:w="1564" w:type="dxa"/>
          </w:tcPr>
          <w:p w14:paraId="4494D6CE" w14:textId="44E0184E" w:rsidR="004E5A0F" w:rsidRPr="006910F6" w:rsidRDefault="006576AE" w:rsidP="004E5A0F">
            <w:pPr>
              <w:rPr>
                <w:sz w:val="20"/>
                <w:szCs w:val="20"/>
              </w:rPr>
            </w:pPr>
            <w:r>
              <w:rPr>
                <w:sz w:val="20"/>
                <w:szCs w:val="20"/>
              </w:rPr>
              <w:t>SUMA PS</w:t>
            </w:r>
          </w:p>
        </w:tc>
        <w:tc>
          <w:tcPr>
            <w:tcW w:w="3915" w:type="dxa"/>
          </w:tcPr>
          <w:p w14:paraId="4494D6CF" w14:textId="1D431257" w:rsidR="004E5A0F" w:rsidRPr="006910F6" w:rsidRDefault="004E5A0F" w:rsidP="004E5A0F">
            <w:pPr>
              <w:rPr>
                <w:noProof/>
                <w:sz w:val="20"/>
                <w:szCs w:val="20"/>
              </w:rPr>
            </w:pPr>
          </w:p>
        </w:tc>
        <w:tc>
          <w:tcPr>
            <w:tcW w:w="929" w:type="dxa"/>
          </w:tcPr>
          <w:p w14:paraId="4494D6D0" w14:textId="3DEF37F9" w:rsidR="004E5A0F" w:rsidRPr="006910F6" w:rsidRDefault="004E5A0F" w:rsidP="004E5A0F">
            <w:pPr>
              <w:rPr>
                <w:sz w:val="20"/>
                <w:szCs w:val="20"/>
              </w:rPr>
            </w:pPr>
          </w:p>
        </w:tc>
        <w:tc>
          <w:tcPr>
            <w:tcW w:w="813" w:type="dxa"/>
          </w:tcPr>
          <w:p w14:paraId="4494D6D1" w14:textId="44DBA808" w:rsidR="004E5A0F" w:rsidRPr="006910F6" w:rsidRDefault="004E5A0F" w:rsidP="006576AE">
            <w:pPr>
              <w:rPr>
                <w:sz w:val="20"/>
                <w:szCs w:val="20"/>
              </w:rPr>
            </w:pPr>
            <w:r>
              <w:rPr>
                <w:sz w:val="20"/>
                <w:szCs w:val="20"/>
              </w:rPr>
              <w:t>20</w:t>
            </w:r>
          </w:p>
        </w:tc>
        <w:tc>
          <w:tcPr>
            <w:tcW w:w="759" w:type="dxa"/>
            <w:shd w:val="clear" w:color="auto" w:fill="auto"/>
          </w:tcPr>
          <w:p w14:paraId="4494D6D2" w14:textId="1FC79238" w:rsidR="004E5A0F" w:rsidRPr="006910F6" w:rsidRDefault="004E5A0F" w:rsidP="004E5A0F">
            <w:pPr>
              <w:jc w:val="both"/>
              <w:rPr>
                <w:sz w:val="20"/>
                <w:szCs w:val="20"/>
              </w:rPr>
            </w:pPr>
          </w:p>
        </w:tc>
        <w:tc>
          <w:tcPr>
            <w:tcW w:w="836" w:type="dxa"/>
          </w:tcPr>
          <w:p w14:paraId="4494D6D3" w14:textId="60635585" w:rsidR="004E5A0F" w:rsidRPr="006910F6" w:rsidRDefault="004E5A0F" w:rsidP="004E5A0F">
            <w:pPr>
              <w:jc w:val="both"/>
              <w:rPr>
                <w:sz w:val="20"/>
                <w:szCs w:val="20"/>
              </w:rPr>
            </w:pPr>
            <w:r>
              <w:rPr>
                <w:sz w:val="20"/>
                <w:szCs w:val="20"/>
              </w:rPr>
              <w:t>3</w:t>
            </w:r>
          </w:p>
        </w:tc>
      </w:tr>
    </w:tbl>
    <w:p w14:paraId="4494D6D5" w14:textId="77777777" w:rsidR="00546073" w:rsidRDefault="00546073" w:rsidP="00692340">
      <w:pPr>
        <w:pStyle w:val="ListParagraph"/>
        <w:spacing w:after="0" w:line="240" w:lineRule="auto"/>
      </w:pPr>
    </w:p>
    <w:p w14:paraId="4494D6D6" w14:textId="77777777" w:rsidR="00546073" w:rsidRDefault="00546073">
      <w:r>
        <w:br w:type="page"/>
      </w:r>
    </w:p>
    <w:p w14:paraId="4494D6D7" w14:textId="77777777" w:rsidR="00692340" w:rsidRDefault="00692340" w:rsidP="00692340">
      <w:pPr>
        <w:pStyle w:val="ListParagraph"/>
        <w:spacing w:after="0" w:line="240" w:lineRule="auto"/>
      </w:pPr>
    </w:p>
    <w:p w14:paraId="4494D6D8" w14:textId="77777777" w:rsidR="00304530" w:rsidRPr="00692340" w:rsidRDefault="00304530" w:rsidP="00692340">
      <w:pPr>
        <w:pStyle w:val="ListParagraph"/>
        <w:numPr>
          <w:ilvl w:val="0"/>
          <w:numId w:val="1"/>
        </w:numPr>
        <w:spacing w:after="0" w:line="240" w:lineRule="auto"/>
        <w:rPr>
          <w:b/>
        </w:rPr>
      </w:pPr>
      <w:r w:rsidRPr="00692340">
        <w:rPr>
          <w:b/>
        </w:rPr>
        <w:t>The Public Policy of Environmental Management (3 points)</w:t>
      </w:r>
    </w:p>
    <w:p w14:paraId="4494D6D9" w14:textId="77777777" w:rsidR="001E62BF" w:rsidRPr="00692340" w:rsidRDefault="001E62BF" w:rsidP="00692340">
      <w:pPr>
        <w:spacing w:after="0" w:line="240" w:lineRule="auto"/>
        <w:rPr>
          <w:rFonts w:asciiTheme="majorHAnsi" w:hAnsiTheme="majorHAnsi"/>
        </w:rPr>
      </w:pPr>
      <w:r w:rsidRPr="00692340">
        <w:rPr>
          <w:rFonts w:asciiTheme="majorHAnsi" w:eastAsia="Calibri" w:hAnsiTheme="majorHAnsi" w:cs="Calibri"/>
          <w:i/>
        </w:rPr>
        <w:t>1 Course in Environmental or Sustainability Policy or Law</w:t>
      </w:r>
      <w:r w:rsidRPr="00692340">
        <w:rPr>
          <w:rFonts w:asciiTheme="majorHAnsi" w:hAnsiTheme="majorHAnsi"/>
        </w:rPr>
        <w:t xml:space="preserve"> </w:t>
      </w:r>
    </w:p>
    <w:p w14:paraId="4494D6DA" w14:textId="77777777" w:rsidR="001E62BF" w:rsidRDefault="001E62BF" w:rsidP="00692340">
      <w:pPr>
        <w:spacing w:after="0" w:line="240" w:lineRule="auto"/>
        <w:rPr>
          <w:rFonts w:asciiTheme="majorHAnsi" w:eastAsia="Calibri" w:hAnsiTheme="majorHAnsi" w:cs="Calibri"/>
        </w:rPr>
      </w:pPr>
      <w:r w:rsidRPr="001E62BF">
        <w:rPr>
          <w:rFonts w:asciiTheme="majorHAnsi" w:eastAsia="Calibri" w:hAnsiTheme="majorHAnsi" w:cs="Calibri"/>
        </w:rPr>
        <w:t xml:space="preserve">Policy shapes how urban environments are managed and sustainability practitioners must be able to analyze public policy and its effects on what they are able to do. This requirement provides students with an understanding of current policy and strengthens their ability to react to future policy developments as they emerge. </w:t>
      </w:r>
    </w:p>
    <w:p w14:paraId="4494D6DB" w14:textId="77777777" w:rsidR="00692340" w:rsidRPr="001E62BF" w:rsidRDefault="00692340" w:rsidP="00692340">
      <w:pPr>
        <w:spacing w:after="0" w:line="240" w:lineRule="auto"/>
        <w:rPr>
          <w:rFonts w:asciiTheme="majorHAnsi" w:hAnsiTheme="majorHAnsi"/>
        </w:rPr>
      </w:pPr>
    </w:p>
    <w:tbl>
      <w:tblPr>
        <w:tblStyle w:val="TableGrid"/>
        <w:tblW w:w="0" w:type="auto"/>
        <w:tblInd w:w="108" w:type="dxa"/>
        <w:tblLook w:val="04A0" w:firstRow="1" w:lastRow="0" w:firstColumn="1" w:lastColumn="0" w:noHBand="0" w:noVBand="1"/>
      </w:tblPr>
      <w:tblGrid>
        <w:gridCol w:w="426"/>
        <w:gridCol w:w="1564"/>
        <w:gridCol w:w="3915"/>
        <w:gridCol w:w="929"/>
        <w:gridCol w:w="813"/>
        <w:gridCol w:w="759"/>
        <w:gridCol w:w="836"/>
      </w:tblGrid>
      <w:tr w:rsidR="00DF5398" w:rsidRPr="00304530" w14:paraId="4494D6E3" w14:textId="77777777" w:rsidTr="00DF5398">
        <w:tc>
          <w:tcPr>
            <w:tcW w:w="432" w:type="dxa"/>
            <w:shd w:val="clear" w:color="auto" w:fill="D9D9D9" w:themeFill="background1" w:themeFillShade="D9"/>
          </w:tcPr>
          <w:p w14:paraId="4494D6DC" w14:textId="77777777" w:rsidR="00DF5398" w:rsidRPr="00692340" w:rsidRDefault="00DF5398" w:rsidP="00692340">
            <w:pPr>
              <w:rPr>
                <w:sz w:val="20"/>
                <w:szCs w:val="20"/>
              </w:rPr>
            </w:pPr>
          </w:p>
        </w:tc>
        <w:tc>
          <w:tcPr>
            <w:tcW w:w="1598" w:type="dxa"/>
            <w:shd w:val="clear" w:color="auto" w:fill="D9D9D9" w:themeFill="background1" w:themeFillShade="D9"/>
          </w:tcPr>
          <w:p w14:paraId="4494D6DD" w14:textId="77777777" w:rsidR="00DF5398" w:rsidRPr="00692340" w:rsidRDefault="00DF5398" w:rsidP="00692340">
            <w:pPr>
              <w:rPr>
                <w:sz w:val="20"/>
                <w:szCs w:val="20"/>
              </w:rPr>
            </w:pPr>
            <w:r w:rsidRPr="00692340">
              <w:rPr>
                <w:sz w:val="20"/>
                <w:szCs w:val="20"/>
              </w:rPr>
              <w:t>Course Number</w:t>
            </w:r>
          </w:p>
        </w:tc>
        <w:tc>
          <w:tcPr>
            <w:tcW w:w="4071" w:type="dxa"/>
            <w:shd w:val="clear" w:color="auto" w:fill="D9D9D9" w:themeFill="background1" w:themeFillShade="D9"/>
          </w:tcPr>
          <w:p w14:paraId="4494D6DE" w14:textId="77777777" w:rsidR="00DF5398" w:rsidRPr="00692340" w:rsidRDefault="00DF5398" w:rsidP="00692340">
            <w:pPr>
              <w:rPr>
                <w:sz w:val="20"/>
                <w:szCs w:val="20"/>
              </w:rPr>
            </w:pPr>
            <w:r w:rsidRPr="00692340">
              <w:rPr>
                <w:sz w:val="20"/>
                <w:szCs w:val="20"/>
              </w:rPr>
              <w:t>Course Title</w:t>
            </w:r>
          </w:p>
        </w:tc>
        <w:tc>
          <w:tcPr>
            <w:tcW w:w="943" w:type="dxa"/>
            <w:shd w:val="clear" w:color="auto" w:fill="D9D9D9" w:themeFill="background1" w:themeFillShade="D9"/>
          </w:tcPr>
          <w:p w14:paraId="4494D6DF" w14:textId="77777777" w:rsidR="00DF5398" w:rsidRPr="00692340" w:rsidRDefault="00DF5398" w:rsidP="00692340">
            <w:pPr>
              <w:rPr>
                <w:sz w:val="20"/>
                <w:szCs w:val="20"/>
              </w:rPr>
            </w:pPr>
            <w:r w:rsidRPr="00692340">
              <w:rPr>
                <w:sz w:val="20"/>
                <w:szCs w:val="20"/>
              </w:rPr>
              <w:t>Term</w:t>
            </w:r>
          </w:p>
        </w:tc>
        <w:tc>
          <w:tcPr>
            <w:tcW w:w="825" w:type="dxa"/>
            <w:shd w:val="clear" w:color="auto" w:fill="D9D9D9" w:themeFill="background1" w:themeFillShade="D9"/>
          </w:tcPr>
          <w:p w14:paraId="4494D6E0" w14:textId="77777777" w:rsidR="00DF5398" w:rsidRPr="00692340" w:rsidRDefault="00DF5398" w:rsidP="00692340">
            <w:pPr>
              <w:rPr>
                <w:sz w:val="20"/>
                <w:szCs w:val="20"/>
              </w:rPr>
            </w:pPr>
            <w:r w:rsidRPr="00692340">
              <w:rPr>
                <w:sz w:val="20"/>
                <w:szCs w:val="20"/>
              </w:rPr>
              <w:t>Year</w:t>
            </w:r>
          </w:p>
        </w:tc>
        <w:tc>
          <w:tcPr>
            <w:tcW w:w="761" w:type="dxa"/>
            <w:shd w:val="clear" w:color="auto" w:fill="D9D9D9" w:themeFill="background1" w:themeFillShade="D9"/>
          </w:tcPr>
          <w:p w14:paraId="4494D6E1" w14:textId="77777777" w:rsidR="00DF5398" w:rsidRPr="00692340" w:rsidRDefault="00DF5398" w:rsidP="00692340">
            <w:pPr>
              <w:rPr>
                <w:sz w:val="20"/>
                <w:szCs w:val="20"/>
              </w:rPr>
            </w:pPr>
            <w:r>
              <w:rPr>
                <w:sz w:val="20"/>
                <w:szCs w:val="20"/>
              </w:rPr>
              <w:t>Grade</w:t>
            </w:r>
          </w:p>
        </w:tc>
        <w:tc>
          <w:tcPr>
            <w:tcW w:w="838" w:type="dxa"/>
            <w:shd w:val="clear" w:color="auto" w:fill="D9D9D9" w:themeFill="background1" w:themeFillShade="D9"/>
          </w:tcPr>
          <w:p w14:paraId="4494D6E2" w14:textId="77777777" w:rsidR="00DF5398" w:rsidRPr="00692340" w:rsidRDefault="00DF5398" w:rsidP="00692340">
            <w:pPr>
              <w:rPr>
                <w:sz w:val="20"/>
                <w:szCs w:val="20"/>
              </w:rPr>
            </w:pPr>
            <w:r w:rsidRPr="00692340">
              <w:rPr>
                <w:sz w:val="20"/>
                <w:szCs w:val="20"/>
              </w:rPr>
              <w:t>Credits</w:t>
            </w:r>
          </w:p>
        </w:tc>
      </w:tr>
      <w:tr w:rsidR="001B6B15" w14:paraId="4494D6EB" w14:textId="77777777" w:rsidTr="006576AE">
        <w:tc>
          <w:tcPr>
            <w:tcW w:w="432" w:type="dxa"/>
          </w:tcPr>
          <w:p w14:paraId="4494D6E4" w14:textId="77777777" w:rsidR="001B6B15" w:rsidRPr="006910F6" w:rsidRDefault="001B6B15" w:rsidP="00692340">
            <w:pPr>
              <w:rPr>
                <w:sz w:val="20"/>
                <w:szCs w:val="20"/>
              </w:rPr>
            </w:pPr>
            <w:r w:rsidRPr="006910F6">
              <w:rPr>
                <w:sz w:val="20"/>
                <w:szCs w:val="20"/>
              </w:rPr>
              <w:t>1</w:t>
            </w:r>
          </w:p>
        </w:tc>
        <w:tc>
          <w:tcPr>
            <w:tcW w:w="1598" w:type="dxa"/>
          </w:tcPr>
          <w:p w14:paraId="4494D6E5" w14:textId="1FB6740A" w:rsidR="001B6B15" w:rsidRPr="006910F6" w:rsidRDefault="009E21E7" w:rsidP="009E21E7">
            <w:pPr>
              <w:rPr>
                <w:sz w:val="20"/>
                <w:szCs w:val="20"/>
              </w:rPr>
            </w:pPr>
            <w:r>
              <w:rPr>
                <w:sz w:val="20"/>
                <w:szCs w:val="20"/>
              </w:rPr>
              <w:t>SUMA PS</w:t>
            </w:r>
          </w:p>
        </w:tc>
        <w:tc>
          <w:tcPr>
            <w:tcW w:w="4071" w:type="dxa"/>
          </w:tcPr>
          <w:p w14:paraId="4494D6E6" w14:textId="32150ECF" w:rsidR="001B6B15" w:rsidRPr="006910F6" w:rsidRDefault="001B6B15" w:rsidP="00C919E8">
            <w:pPr>
              <w:rPr>
                <w:sz w:val="20"/>
                <w:szCs w:val="20"/>
              </w:rPr>
            </w:pPr>
          </w:p>
        </w:tc>
        <w:tc>
          <w:tcPr>
            <w:tcW w:w="943" w:type="dxa"/>
          </w:tcPr>
          <w:p w14:paraId="4494D6E7" w14:textId="358E6067" w:rsidR="001B6B15" w:rsidRPr="006910F6" w:rsidRDefault="001B6B15" w:rsidP="00C919E8">
            <w:pPr>
              <w:rPr>
                <w:sz w:val="20"/>
                <w:szCs w:val="20"/>
              </w:rPr>
            </w:pPr>
          </w:p>
        </w:tc>
        <w:tc>
          <w:tcPr>
            <w:tcW w:w="825" w:type="dxa"/>
          </w:tcPr>
          <w:p w14:paraId="4494D6E8" w14:textId="39CA084F" w:rsidR="001B6B15" w:rsidRPr="006910F6" w:rsidRDefault="00A02E1C" w:rsidP="009E21E7">
            <w:pPr>
              <w:rPr>
                <w:sz w:val="20"/>
                <w:szCs w:val="20"/>
              </w:rPr>
            </w:pPr>
            <w:r>
              <w:rPr>
                <w:sz w:val="20"/>
                <w:szCs w:val="20"/>
              </w:rPr>
              <w:t>20</w:t>
            </w:r>
          </w:p>
        </w:tc>
        <w:tc>
          <w:tcPr>
            <w:tcW w:w="761" w:type="dxa"/>
            <w:shd w:val="clear" w:color="auto" w:fill="auto"/>
          </w:tcPr>
          <w:p w14:paraId="4494D6E9" w14:textId="0602884D" w:rsidR="001B6B15" w:rsidRPr="006910F6" w:rsidRDefault="001B6B15" w:rsidP="00C919E8">
            <w:pPr>
              <w:jc w:val="both"/>
              <w:rPr>
                <w:sz w:val="20"/>
                <w:szCs w:val="20"/>
              </w:rPr>
            </w:pPr>
          </w:p>
        </w:tc>
        <w:tc>
          <w:tcPr>
            <w:tcW w:w="838" w:type="dxa"/>
          </w:tcPr>
          <w:p w14:paraId="4494D6EA" w14:textId="2B68CE1F" w:rsidR="001B6B15" w:rsidRPr="006910F6" w:rsidRDefault="00A02E1C" w:rsidP="00C919E8">
            <w:pPr>
              <w:jc w:val="both"/>
              <w:rPr>
                <w:sz w:val="20"/>
                <w:szCs w:val="20"/>
              </w:rPr>
            </w:pPr>
            <w:r>
              <w:rPr>
                <w:sz w:val="20"/>
                <w:szCs w:val="20"/>
              </w:rPr>
              <w:t>3</w:t>
            </w:r>
          </w:p>
        </w:tc>
      </w:tr>
    </w:tbl>
    <w:p w14:paraId="4494D6EC" w14:textId="77777777" w:rsidR="00304530" w:rsidRDefault="00304530" w:rsidP="00692340">
      <w:pPr>
        <w:spacing w:after="0" w:line="240" w:lineRule="auto"/>
      </w:pPr>
    </w:p>
    <w:p w14:paraId="4494D6ED" w14:textId="77777777" w:rsidR="00304530" w:rsidRPr="00692340" w:rsidRDefault="00304530" w:rsidP="00692340">
      <w:pPr>
        <w:pStyle w:val="ListParagraph"/>
        <w:numPr>
          <w:ilvl w:val="0"/>
          <w:numId w:val="1"/>
        </w:numPr>
        <w:spacing w:after="0" w:line="240" w:lineRule="auto"/>
        <w:rPr>
          <w:b/>
        </w:rPr>
      </w:pPr>
      <w:r w:rsidRPr="00692340">
        <w:rPr>
          <w:b/>
        </w:rPr>
        <w:t>General Finance and Management (6 points)</w:t>
      </w:r>
    </w:p>
    <w:p w14:paraId="4494D6EE" w14:textId="77777777" w:rsidR="00692340" w:rsidRPr="00692340" w:rsidRDefault="00692340" w:rsidP="00692340">
      <w:pPr>
        <w:spacing w:after="0" w:line="240" w:lineRule="auto"/>
        <w:rPr>
          <w:rFonts w:asciiTheme="majorHAnsi" w:hAnsiTheme="majorHAnsi"/>
        </w:rPr>
      </w:pPr>
      <w:r w:rsidRPr="00692340">
        <w:rPr>
          <w:rFonts w:asciiTheme="majorHAnsi" w:eastAsia="Calibri" w:hAnsiTheme="majorHAnsi" w:cs="Calibri"/>
          <w:i/>
        </w:rPr>
        <w:t xml:space="preserve">2 Courses in Public, Private or Nonprofit General or Financial Management </w:t>
      </w:r>
    </w:p>
    <w:p w14:paraId="4494D6EF" w14:textId="77777777" w:rsidR="00692340" w:rsidRPr="00692340" w:rsidRDefault="00692340" w:rsidP="00692340">
      <w:pPr>
        <w:spacing w:after="0" w:line="240" w:lineRule="auto"/>
        <w:rPr>
          <w:rFonts w:asciiTheme="majorHAnsi" w:hAnsiTheme="majorHAnsi"/>
        </w:rPr>
      </w:pPr>
      <w:r w:rsidRPr="00692340">
        <w:rPr>
          <w:rFonts w:asciiTheme="majorHAnsi" w:eastAsia="Calibri" w:hAnsiTheme="majorHAnsi" w:cs="Calibri"/>
        </w:rPr>
        <w:t>The general management requirement teaches the skills that are essential to shaping the behavior of an organization and thus to carrying out effective sustainability initiatives. Students will graduate equipped with the tools to shape organizational culture and employee behavior even as new environmental challenges arise. The financial management requirement gives students a foundation in finance and financial models, and an understanding of how environmental commodities markets regulate polluting industries and provide incentives for encouraging desired behaviors. Students will also investigate the credibility of “non-financial metrics” that often accompany sustainability efforts.</w:t>
      </w:r>
      <w:r w:rsidRPr="00692340">
        <w:rPr>
          <w:rFonts w:asciiTheme="majorHAnsi" w:hAnsiTheme="majorHAnsi"/>
        </w:rPr>
        <w:t xml:space="preserve"> </w:t>
      </w:r>
    </w:p>
    <w:p w14:paraId="4494D6F0" w14:textId="77777777" w:rsidR="00692340" w:rsidRDefault="00692340" w:rsidP="00692340">
      <w:pPr>
        <w:spacing w:after="0" w:line="240" w:lineRule="auto"/>
        <w:ind w:left="360"/>
      </w:pPr>
    </w:p>
    <w:tbl>
      <w:tblPr>
        <w:tblStyle w:val="TableGrid"/>
        <w:tblW w:w="0" w:type="auto"/>
        <w:tblInd w:w="108" w:type="dxa"/>
        <w:tblLook w:val="04A0" w:firstRow="1" w:lastRow="0" w:firstColumn="1" w:lastColumn="0" w:noHBand="0" w:noVBand="1"/>
      </w:tblPr>
      <w:tblGrid>
        <w:gridCol w:w="427"/>
        <w:gridCol w:w="1516"/>
        <w:gridCol w:w="4037"/>
        <w:gridCol w:w="854"/>
        <w:gridCol w:w="813"/>
        <w:gridCol w:w="759"/>
        <w:gridCol w:w="836"/>
      </w:tblGrid>
      <w:tr w:rsidR="00DF5398" w:rsidRPr="00692340" w14:paraId="4494D6F8" w14:textId="77777777" w:rsidTr="00A02E1C">
        <w:tc>
          <w:tcPr>
            <w:tcW w:w="427" w:type="dxa"/>
            <w:shd w:val="clear" w:color="auto" w:fill="D9D9D9" w:themeFill="background1" w:themeFillShade="D9"/>
          </w:tcPr>
          <w:p w14:paraId="4494D6F1" w14:textId="77777777" w:rsidR="00DF5398" w:rsidRPr="00692340" w:rsidRDefault="00DF5398" w:rsidP="00692340">
            <w:pPr>
              <w:rPr>
                <w:sz w:val="20"/>
                <w:szCs w:val="20"/>
              </w:rPr>
            </w:pPr>
          </w:p>
        </w:tc>
        <w:tc>
          <w:tcPr>
            <w:tcW w:w="1516" w:type="dxa"/>
            <w:shd w:val="clear" w:color="auto" w:fill="D9D9D9" w:themeFill="background1" w:themeFillShade="D9"/>
          </w:tcPr>
          <w:p w14:paraId="4494D6F2" w14:textId="77777777" w:rsidR="00DF5398" w:rsidRPr="00692340" w:rsidRDefault="00DF5398" w:rsidP="00692340">
            <w:pPr>
              <w:rPr>
                <w:sz w:val="20"/>
                <w:szCs w:val="20"/>
              </w:rPr>
            </w:pPr>
            <w:r w:rsidRPr="00692340">
              <w:rPr>
                <w:sz w:val="20"/>
                <w:szCs w:val="20"/>
              </w:rPr>
              <w:t>Course Number</w:t>
            </w:r>
          </w:p>
        </w:tc>
        <w:tc>
          <w:tcPr>
            <w:tcW w:w="4037" w:type="dxa"/>
            <w:shd w:val="clear" w:color="auto" w:fill="D9D9D9" w:themeFill="background1" w:themeFillShade="D9"/>
          </w:tcPr>
          <w:p w14:paraId="4494D6F3" w14:textId="77777777" w:rsidR="00DF5398" w:rsidRPr="00692340" w:rsidRDefault="00DF5398" w:rsidP="00692340">
            <w:pPr>
              <w:rPr>
                <w:sz w:val="20"/>
                <w:szCs w:val="20"/>
              </w:rPr>
            </w:pPr>
            <w:r w:rsidRPr="00692340">
              <w:rPr>
                <w:sz w:val="20"/>
                <w:szCs w:val="20"/>
              </w:rPr>
              <w:t>Course Title</w:t>
            </w:r>
          </w:p>
        </w:tc>
        <w:tc>
          <w:tcPr>
            <w:tcW w:w="854" w:type="dxa"/>
            <w:shd w:val="clear" w:color="auto" w:fill="D9D9D9" w:themeFill="background1" w:themeFillShade="D9"/>
          </w:tcPr>
          <w:p w14:paraId="4494D6F4" w14:textId="77777777" w:rsidR="00DF5398" w:rsidRPr="00692340" w:rsidRDefault="00DF5398" w:rsidP="00692340">
            <w:pPr>
              <w:rPr>
                <w:sz w:val="20"/>
                <w:szCs w:val="20"/>
              </w:rPr>
            </w:pPr>
            <w:r w:rsidRPr="00692340">
              <w:rPr>
                <w:sz w:val="20"/>
                <w:szCs w:val="20"/>
              </w:rPr>
              <w:t>Term</w:t>
            </w:r>
          </w:p>
        </w:tc>
        <w:tc>
          <w:tcPr>
            <w:tcW w:w="813" w:type="dxa"/>
            <w:shd w:val="clear" w:color="auto" w:fill="D9D9D9" w:themeFill="background1" w:themeFillShade="D9"/>
          </w:tcPr>
          <w:p w14:paraId="4494D6F5" w14:textId="77777777" w:rsidR="00DF5398" w:rsidRPr="00692340" w:rsidRDefault="00DF5398" w:rsidP="00692340">
            <w:pPr>
              <w:rPr>
                <w:sz w:val="20"/>
                <w:szCs w:val="20"/>
              </w:rPr>
            </w:pPr>
            <w:r w:rsidRPr="00692340">
              <w:rPr>
                <w:sz w:val="20"/>
                <w:szCs w:val="20"/>
              </w:rPr>
              <w:t>Year</w:t>
            </w:r>
          </w:p>
        </w:tc>
        <w:tc>
          <w:tcPr>
            <w:tcW w:w="759" w:type="dxa"/>
            <w:shd w:val="clear" w:color="auto" w:fill="D9D9D9" w:themeFill="background1" w:themeFillShade="D9"/>
          </w:tcPr>
          <w:p w14:paraId="4494D6F6" w14:textId="77777777" w:rsidR="00DF5398" w:rsidRPr="00692340" w:rsidRDefault="00DF5398" w:rsidP="00692340">
            <w:pPr>
              <w:rPr>
                <w:sz w:val="20"/>
                <w:szCs w:val="20"/>
              </w:rPr>
            </w:pPr>
            <w:r>
              <w:rPr>
                <w:sz w:val="20"/>
                <w:szCs w:val="20"/>
              </w:rPr>
              <w:t>Grade</w:t>
            </w:r>
          </w:p>
        </w:tc>
        <w:tc>
          <w:tcPr>
            <w:tcW w:w="836" w:type="dxa"/>
            <w:shd w:val="clear" w:color="auto" w:fill="D9D9D9" w:themeFill="background1" w:themeFillShade="D9"/>
          </w:tcPr>
          <w:p w14:paraId="4494D6F7" w14:textId="77777777" w:rsidR="00DF5398" w:rsidRPr="00692340" w:rsidRDefault="00DF5398" w:rsidP="00692340">
            <w:pPr>
              <w:rPr>
                <w:sz w:val="20"/>
                <w:szCs w:val="20"/>
              </w:rPr>
            </w:pPr>
            <w:r w:rsidRPr="00692340">
              <w:rPr>
                <w:sz w:val="20"/>
                <w:szCs w:val="20"/>
              </w:rPr>
              <w:t>Credits</w:t>
            </w:r>
          </w:p>
        </w:tc>
      </w:tr>
      <w:tr w:rsidR="00A02E1C" w:rsidRPr="00A02E1C" w14:paraId="4494D700" w14:textId="77777777" w:rsidTr="006576AE">
        <w:tc>
          <w:tcPr>
            <w:tcW w:w="427" w:type="dxa"/>
          </w:tcPr>
          <w:p w14:paraId="4494D6F9" w14:textId="5CD581D2" w:rsidR="00A02E1C" w:rsidRPr="00A02E1C" w:rsidRDefault="00A02E1C" w:rsidP="00A02E1C">
            <w:pPr>
              <w:rPr>
                <w:sz w:val="20"/>
                <w:szCs w:val="20"/>
              </w:rPr>
            </w:pPr>
            <w:r w:rsidRPr="00A02E1C">
              <w:rPr>
                <w:sz w:val="20"/>
                <w:szCs w:val="20"/>
              </w:rPr>
              <w:t>1</w:t>
            </w:r>
          </w:p>
        </w:tc>
        <w:tc>
          <w:tcPr>
            <w:tcW w:w="1516" w:type="dxa"/>
          </w:tcPr>
          <w:p w14:paraId="4494D6FA" w14:textId="09A08862" w:rsidR="00A02E1C" w:rsidRPr="00A02E1C" w:rsidRDefault="00A02E1C" w:rsidP="009E21E7">
            <w:pPr>
              <w:rPr>
                <w:sz w:val="20"/>
                <w:szCs w:val="20"/>
              </w:rPr>
            </w:pPr>
            <w:r w:rsidRPr="00A02E1C">
              <w:rPr>
                <w:sz w:val="20"/>
                <w:szCs w:val="20"/>
              </w:rPr>
              <w:t>SUMA PS</w:t>
            </w:r>
          </w:p>
        </w:tc>
        <w:tc>
          <w:tcPr>
            <w:tcW w:w="4037" w:type="dxa"/>
          </w:tcPr>
          <w:p w14:paraId="4494D6FB" w14:textId="6F5A4294" w:rsidR="00A02E1C" w:rsidRPr="00A02E1C" w:rsidRDefault="00A02E1C" w:rsidP="00A02E1C">
            <w:pPr>
              <w:rPr>
                <w:sz w:val="20"/>
                <w:szCs w:val="20"/>
              </w:rPr>
            </w:pPr>
          </w:p>
        </w:tc>
        <w:tc>
          <w:tcPr>
            <w:tcW w:w="854" w:type="dxa"/>
          </w:tcPr>
          <w:p w14:paraId="4494D6FC" w14:textId="4C36DA1C" w:rsidR="00A02E1C" w:rsidRPr="00A02E1C" w:rsidRDefault="00A02E1C" w:rsidP="00A02E1C">
            <w:pPr>
              <w:rPr>
                <w:sz w:val="20"/>
                <w:szCs w:val="20"/>
              </w:rPr>
            </w:pPr>
          </w:p>
        </w:tc>
        <w:tc>
          <w:tcPr>
            <w:tcW w:w="813" w:type="dxa"/>
          </w:tcPr>
          <w:p w14:paraId="4494D6FD" w14:textId="16AD8A88" w:rsidR="00A02E1C" w:rsidRPr="00A02E1C" w:rsidRDefault="006576AE" w:rsidP="00AE7964">
            <w:pPr>
              <w:rPr>
                <w:sz w:val="20"/>
                <w:szCs w:val="20"/>
              </w:rPr>
            </w:pPr>
            <w:r>
              <w:rPr>
                <w:sz w:val="20"/>
                <w:szCs w:val="20"/>
              </w:rPr>
              <w:t>20</w:t>
            </w:r>
          </w:p>
        </w:tc>
        <w:tc>
          <w:tcPr>
            <w:tcW w:w="759" w:type="dxa"/>
            <w:shd w:val="clear" w:color="auto" w:fill="auto"/>
          </w:tcPr>
          <w:p w14:paraId="4494D6FE" w14:textId="6A1DC9C1" w:rsidR="00A02E1C" w:rsidRPr="00A02E1C" w:rsidRDefault="00A02E1C" w:rsidP="00A02E1C">
            <w:pPr>
              <w:rPr>
                <w:sz w:val="20"/>
                <w:szCs w:val="20"/>
              </w:rPr>
            </w:pPr>
          </w:p>
        </w:tc>
        <w:tc>
          <w:tcPr>
            <w:tcW w:w="836" w:type="dxa"/>
          </w:tcPr>
          <w:p w14:paraId="4494D6FF" w14:textId="7C468383" w:rsidR="00A02E1C" w:rsidRPr="00A02E1C" w:rsidRDefault="00A02E1C" w:rsidP="00A02E1C">
            <w:pPr>
              <w:rPr>
                <w:sz w:val="20"/>
                <w:szCs w:val="20"/>
              </w:rPr>
            </w:pPr>
            <w:r w:rsidRPr="00A02E1C">
              <w:rPr>
                <w:sz w:val="20"/>
                <w:szCs w:val="20"/>
              </w:rPr>
              <w:t>3</w:t>
            </w:r>
          </w:p>
        </w:tc>
      </w:tr>
      <w:tr w:rsidR="00DF5398" w:rsidRPr="00692340" w14:paraId="4494D708" w14:textId="77777777" w:rsidTr="00A02E1C">
        <w:tc>
          <w:tcPr>
            <w:tcW w:w="427" w:type="dxa"/>
          </w:tcPr>
          <w:p w14:paraId="4494D701" w14:textId="77777777" w:rsidR="00DF5398" w:rsidRPr="006910F6" w:rsidRDefault="00DF5398" w:rsidP="00692340">
            <w:pPr>
              <w:rPr>
                <w:sz w:val="20"/>
                <w:szCs w:val="20"/>
              </w:rPr>
            </w:pPr>
            <w:r w:rsidRPr="006910F6">
              <w:rPr>
                <w:sz w:val="20"/>
                <w:szCs w:val="20"/>
              </w:rPr>
              <w:t>2</w:t>
            </w:r>
          </w:p>
        </w:tc>
        <w:tc>
          <w:tcPr>
            <w:tcW w:w="1516" w:type="dxa"/>
          </w:tcPr>
          <w:p w14:paraId="4494D702" w14:textId="7B60C181" w:rsidR="00DF5398" w:rsidRPr="006910F6" w:rsidRDefault="00A02E1C" w:rsidP="009E21E7">
            <w:pPr>
              <w:rPr>
                <w:sz w:val="20"/>
                <w:szCs w:val="20"/>
              </w:rPr>
            </w:pPr>
            <w:r>
              <w:rPr>
                <w:sz w:val="20"/>
                <w:szCs w:val="20"/>
              </w:rPr>
              <w:t>SUMA PS</w:t>
            </w:r>
          </w:p>
        </w:tc>
        <w:tc>
          <w:tcPr>
            <w:tcW w:w="4037" w:type="dxa"/>
          </w:tcPr>
          <w:p w14:paraId="4494D703" w14:textId="6470BF7D" w:rsidR="00DF5398" w:rsidRPr="006910F6" w:rsidRDefault="00DF5398" w:rsidP="00692340">
            <w:pPr>
              <w:rPr>
                <w:sz w:val="20"/>
                <w:szCs w:val="20"/>
              </w:rPr>
            </w:pPr>
          </w:p>
        </w:tc>
        <w:tc>
          <w:tcPr>
            <w:tcW w:w="854" w:type="dxa"/>
          </w:tcPr>
          <w:p w14:paraId="4494D704" w14:textId="0D0DC5FA" w:rsidR="00DF5398" w:rsidRPr="006910F6" w:rsidRDefault="00DF5398" w:rsidP="00692340">
            <w:pPr>
              <w:rPr>
                <w:sz w:val="20"/>
                <w:szCs w:val="20"/>
              </w:rPr>
            </w:pPr>
          </w:p>
        </w:tc>
        <w:tc>
          <w:tcPr>
            <w:tcW w:w="813" w:type="dxa"/>
          </w:tcPr>
          <w:p w14:paraId="4494D705" w14:textId="1AA82FFE" w:rsidR="00DF5398" w:rsidRPr="006910F6" w:rsidRDefault="006576AE" w:rsidP="009E21E7">
            <w:pPr>
              <w:rPr>
                <w:sz w:val="20"/>
                <w:szCs w:val="20"/>
              </w:rPr>
            </w:pPr>
            <w:r>
              <w:rPr>
                <w:sz w:val="20"/>
                <w:szCs w:val="20"/>
              </w:rPr>
              <w:t>20</w:t>
            </w:r>
          </w:p>
        </w:tc>
        <w:tc>
          <w:tcPr>
            <w:tcW w:w="759" w:type="dxa"/>
          </w:tcPr>
          <w:p w14:paraId="4494D706" w14:textId="44ECD1BB" w:rsidR="00DF5398" w:rsidRPr="006910F6" w:rsidRDefault="00DF5398" w:rsidP="00692340">
            <w:pPr>
              <w:rPr>
                <w:sz w:val="20"/>
                <w:szCs w:val="20"/>
              </w:rPr>
            </w:pPr>
          </w:p>
        </w:tc>
        <w:tc>
          <w:tcPr>
            <w:tcW w:w="836" w:type="dxa"/>
          </w:tcPr>
          <w:p w14:paraId="4494D707" w14:textId="0A615B92" w:rsidR="00DF5398" w:rsidRPr="006910F6" w:rsidRDefault="00A02E1C" w:rsidP="00692340">
            <w:pPr>
              <w:rPr>
                <w:sz w:val="20"/>
                <w:szCs w:val="20"/>
              </w:rPr>
            </w:pPr>
            <w:r>
              <w:rPr>
                <w:sz w:val="20"/>
                <w:szCs w:val="20"/>
              </w:rPr>
              <w:t>3</w:t>
            </w:r>
          </w:p>
        </w:tc>
      </w:tr>
    </w:tbl>
    <w:p w14:paraId="4494D709" w14:textId="4E0BE4E2" w:rsidR="0044592E" w:rsidRDefault="0044592E" w:rsidP="0044592E">
      <w:pPr>
        <w:spacing w:after="0" w:line="240" w:lineRule="auto"/>
        <w:rPr>
          <w:sz w:val="20"/>
          <w:szCs w:val="20"/>
        </w:rPr>
      </w:pPr>
    </w:p>
    <w:p w14:paraId="7D7E1367" w14:textId="13FB96E9" w:rsidR="00980412" w:rsidRPr="00692340" w:rsidRDefault="00980412" w:rsidP="00980412">
      <w:pPr>
        <w:pStyle w:val="ListParagraph"/>
        <w:numPr>
          <w:ilvl w:val="0"/>
          <w:numId w:val="1"/>
        </w:numPr>
        <w:spacing w:after="0" w:line="240" w:lineRule="auto"/>
        <w:rPr>
          <w:b/>
        </w:rPr>
      </w:pPr>
      <w:r>
        <w:rPr>
          <w:b/>
        </w:rPr>
        <w:t>Elective</w:t>
      </w:r>
      <w:r w:rsidRPr="00692340">
        <w:rPr>
          <w:b/>
        </w:rPr>
        <w:t xml:space="preserve"> (3 points)</w:t>
      </w:r>
    </w:p>
    <w:p w14:paraId="68BB4742" w14:textId="0F8070F7" w:rsidR="00980412" w:rsidRPr="00980412" w:rsidRDefault="00980412" w:rsidP="00980412">
      <w:pPr>
        <w:spacing w:after="0" w:line="240" w:lineRule="auto"/>
        <w:rPr>
          <w:rFonts w:asciiTheme="majorHAnsi" w:hAnsiTheme="majorHAnsi"/>
          <w:i/>
        </w:rPr>
      </w:pPr>
      <w:r w:rsidRPr="00980412">
        <w:rPr>
          <w:rFonts w:asciiTheme="majorHAnsi" w:eastAsia="Calibri" w:hAnsiTheme="majorHAnsi" w:cs="Calibri"/>
          <w:i/>
        </w:rPr>
        <w:t xml:space="preserve">1 </w:t>
      </w:r>
      <w:r w:rsidR="008C4DFA">
        <w:rPr>
          <w:rFonts w:asciiTheme="majorHAnsi" w:eastAsia="Calibri" w:hAnsiTheme="majorHAnsi" w:cs="Calibri"/>
          <w:i/>
        </w:rPr>
        <w:t xml:space="preserve">SUMA </w:t>
      </w:r>
      <w:r w:rsidRPr="00980412">
        <w:rPr>
          <w:rFonts w:asciiTheme="majorHAnsi" w:eastAsia="Calibri" w:hAnsiTheme="majorHAnsi" w:cs="Calibri"/>
          <w:i/>
        </w:rPr>
        <w:t>Course</w:t>
      </w:r>
      <w:r w:rsidR="008C4DFA">
        <w:rPr>
          <w:rFonts w:asciiTheme="majorHAnsi" w:eastAsia="Calibri" w:hAnsiTheme="majorHAnsi" w:cs="Calibri"/>
          <w:i/>
        </w:rPr>
        <w:t xml:space="preserve"> </w:t>
      </w:r>
      <w:r w:rsidR="008C4DFA" w:rsidRPr="00980412">
        <w:rPr>
          <w:rFonts w:asciiTheme="majorHAnsi" w:eastAsia="Calibri" w:hAnsiTheme="majorHAnsi" w:cs="Calibri"/>
          <w:i/>
        </w:rPr>
        <w:t>under any of the above curri</w:t>
      </w:r>
      <w:r w:rsidR="008C4DFA" w:rsidRPr="00980412">
        <w:rPr>
          <w:rFonts w:asciiTheme="majorHAnsi" w:hAnsiTheme="majorHAnsi"/>
          <w:i/>
        </w:rPr>
        <w:t>culum areas</w:t>
      </w:r>
      <w:r w:rsidR="008C4DFA">
        <w:rPr>
          <w:rFonts w:asciiTheme="majorHAnsi" w:eastAsia="Calibri" w:hAnsiTheme="majorHAnsi" w:cs="Calibri"/>
          <w:i/>
        </w:rPr>
        <w:t>, OR a</w:t>
      </w:r>
      <w:r w:rsidRPr="00980412">
        <w:rPr>
          <w:rFonts w:asciiTheme="majorHAnsi" w:eastAsia="Calibri" w:hAnsiTheme="majorHAnsi" w:cs="Calibri"/>
          <w:i/>
        </w:rPr>
        <w:t xml:space="preserve"> </w:t>
      </w:r>
      <w:r w:rsidRPr="00980412">
        <w:rPr>
          <w:rFonts w:asciiTheme="majorHAnsi" w:eastAsia="Calibri" w:hAnsiTheme="majorHAnsi" w:cs="Calibri"/>
          <w:i/>
        </w:rPr>
        <w:t>preapproved</w:t>
      </w:r>
      <w:r w:rsidR="008C4DFA">
        <w:rPr>
          <w:rFonts w:asciiTheme="majorHAnsi" w:eastAsia="Calibri" w:hAnsiTheme="majorHAnsi" w:cs="Calibri"/>
          <w:i/>
        </w:rPr>
        <w:t xml:space="preserve"> graduate-level course relevant to sustainability</w:t>
      </w:r>
      <w:r w:rsidRPr="00980412">
        <w:rPr>
          <w:rFonts w:asciiTheme="majorHAnsi" w:hAnsiTheme="majorHAnsi"/>
          <w:i/>
        </w:rPr>
        <w:t>.</w:t>
      </w:r>
    </w:p>
    <w:p w14:paraId="39588E1D" w14:textId="1550CA7A" w:rsidR="00980412" w:rsidRDefault="00980412" w:rsidP="0044592E">
      <w:pPr>
        <w:spacing w:after="0" w:line="240" w:lineRule="auto"/>
        <w:rPr>
          <w:sz w:val="20"/>
          <w:szCs w:val="20"/>
        </w:rPr>
      </w:pPr>
    </w:p>
    <w:tbl>
      <w:tblPr>
        <w:tblStyle w:val="TableGrid"/>
        <w:tblW w:w="0" w:type="auto"/>
        <w:tblInd w:w="108" w:type="dxa"/>
        <w:tblLook w:val="04A0" w:firstRow="1" w:lastRow="0" w:firstColumn="1" w:lastColumn="0" w:noHBand="0" w:noVBand="1"/>
      </w:tblPr>
      <w:tblGrid>
        <w:gridCol w:w="427"/>
        <w:gridCol w:w="1516"/>
        <w:gridCol w:w="4037"/>
        <w:gridCol w:w="854"/>
        <w:gridCol w:w="813"/>
        <w:gridCol w:w="759"/>
        <w:gridCol w:w="836"/>
      </w:tblGrid>
      <w:tr w:rsidR="00980412" w:rsidRPr="00692340" w14:paraId="118E9D50" w14:textId="77777777" w:rsidTr="00DF57C9">
        <w:tc>
          <w:tcPr>
            <w:tcW w:w="427" w:type="dxa"/>
            <w:shd w:val="clear" w:color="auto" w:fill="D9D9D9" w:themeFill="background1" w:themeFillShade="D9"/>
          </w:tcPr>
          <w:p w14:paraId="4A65533D" w14:textId="77777777" w:rsidR="00980412" w:rsidRPr="00692340" w:rsidRDefault="00980412" w:rsidP="00DF57C9">
            <w:pPr>
              <w:rPr>
                <w:sz w:val="20"/>
                <w:szCs w:val="20"/>
              </w:rPr>
            </w:pPr>
          </w:p>
        </w:tc>
        <w:tc>
          <w:tcPr>
            <w:tcW w:w="1516" w:type="dxa"/>
            <w:shd w:val="clear" w:color="auto" w:fill="D9D9D9" w:themeFill="background1" w:themeFillShade="D9"/>
          </w:tcPr>
          <w:p w14:paraId="2C3724DA" w14:textId="77777777" w:rsidR="00980412" w:rsidRPr="00692340" w:rsidRDefault="00980412" w:rsidP="00DF57C9">
            <w:pPr>
              <w:rPr>
                <w:sz w:val="20"/>
                <w:szCs w:val="20"/>
              </w:rPr>
            </w:pPr>
            <w:r w:rsidRPr="00692340">
              <w:rPr>
                <w:sz w:val="20"/>
                <w:szCs w:val="20"/>
              </w:rPr>
              <w:t>Course Number</w:t>
            </w:r>
          </w:p>
        </w:tc>
        <w:tc>
          <w:tcPr>
            <w:tcW w:w="4037" w:type="dxa"/>
            <w:shd w:val="clear" w:color="auto" w:fill="D9D9D9" w:themeFill="background1" w:themeFillShade="D9"/>
          </w:tcPr>
          <w:p w14:paraId="5A8D82EE" w14:textId="77777777" w:rsidR="00980412" w:rsidRPr="00692340" w:rsidRDefault="00980412" w:rsidP="00DF57C9">
            <w:pPr>
              <w:rPr>
                <w:sz w:val="20"/>
                <w:szCs w:val="20"/>
              </w:rPr>
            </w:pPr>
            <w:r w:rsidRPr="00692340">
              <w:rPr>
                <w:sz w:val="20"/>
                <w:szCs w:val="20"/>
              </w:rPr>
              <w:t>Course Title</w:t>
            </w:r>
          </w:p>
        </w:tc>
        <w:tc>
          <w:tcPr>
            <w:tcW w:w="854" w:type="dxa"/>
            <w:shd w:val="clear" w:color="auto" w:fill="D9D9D9" w:themeFill="background1" w:themeFillShade="D9"/>
          </w:tcPr>
          <w:p w14:paraId="01E4C619" w14:textId="77777777" w:rsidR="00980412" w:rsidRPr="00692340" w:rsidRDefault="00980412" w:rsidP="00DF57C9">
            <w:pPr>
              <w:rPr>
                <w:sz w:val="20"/>
                <w:szCs w:val="20"/>
              </w:rPr>
            </w:pPr>
            <w:r w:rsidRPr="00692340">
              <w:rPr>
                <w:sz w:val="20"/>
                <w:szCs w:val="20"/>
              </w:rPr>
              <w:t>Term</w:t>
            </w:r>
          </w:p>
        </w:tc>
        <w:tc>
          <w:tcPr>
            <w:tcW w:w="813" w:type="dxa"/>
            <w:shd w:val="clear" w:color="auto" w:fill="D9D9D9" w:themeFill="background1" w:themeFillShade="D9"/>
          </w:tcPr>
          <w:p w14:paraId="40905432" w14:textId="77777777" w:rsidR="00980412" w:rsidRPr="00692340" w:rsidRDefault="00980412" w:rsidP="00DF57C9">
            <w:pPr>
              <w:rPr>
                <w:sz w:val="20"/>
                <w:szCs w:val="20"/>
              </w:rPr>
            </w:pPr>
            <w:r w:rsidRPr="00692340">
              <w:rPr>
                <w:sz w:val="20"/>
                <w:szCs w:val="20"/>
              </w:rPr>
              <w:t>Year</w:t>
            </w:r>
          </w:p>
        </w:tc>
        <w:tc>
          <w:tcPr>
            <w:tcW w:w="759" w:type="dxa"/>
            <w:shd w:val="clear" w:color="auto" w:fill="D9D9D9" w:themeFill="background1" w:themeFillShade="D9"/>
          </w:tcPr>
          <w:p w14:paraId="7BFAD4F5" w14:textId="77777777" w:rsidR="00980412" w:rsidRPr="00692340" w:rsidRDefault="00980412" w:rsidP="00DF57C9">
            <w:pPr>
              <w:rPr>
                <w:sz w:val="20"/>
                <w:szCs w:val="20"/>
              </w:rPr>
            </w:pPr>
            <w:r>
              <w:rPr>
                <w:sz w:val="20"/>
                <w:szCs w:val="20"/>
              </w:rPr>
              <w:t>Grade</w:t>
            </w:r>
          </w:p>
        </w:tc>
        <w:tc>
          <w:tcPr>
            <w:tcW w:w="836" w:type="dxa"/>
            <w:shd w:val="clear" w:color="auto" w:fill="D9D9D9" w:themeFill="background1" w:themeFillShade="D9"/>
          </w:tcPr>
          <w:p w14:paraId="60C8C731" w14:textId="77777777" w:rsidR="00980412" w:rsidRPr="00692340" w:rsidRDefault="00980412" w:rsidP="00DF57C9">
            <w:pPr>
              <w:rPr>
                <w:sz w:val="20"/>
                <w:szCs w:val="20"/>
              </w:rPr>
            </w:pPr>
            <w:r w:rsidRPr="00692340">
              <w:rPr>
                <w:sz w:val="20"/>
                <w:szCs w:val="20"/>
              </w:rPr>
              <w:t>Credits</w:t>
            </w:r>
          </w:p>
        </w:tc>
      </w:tr>
      <w:tr w:rsidR="00980412" w:rsidRPr="00A02E1C" w14:paraId="610FC74A" w14:textId="77777777" w:rsidTr="00DF57C9">
        <w:tc>
          <w:tcPr>
            <w:tcW w:w="427" w:type="dxa"/>
          </w:tcPr>
          <w:p w14:paraId="2735B8DE" w14:textId="77777777" w:rsidR="00980412" w:rsidRPr="00A02E1C" w:rsidRDefault="00980412" w:rsidP="00DF57C9">
            <w:pPr>
              <w:rPr>
                <w:sz w:val="20"/>
                <w:szCs w:val="20"/>
              </w:rPr>
            </w:pPr>
            <w:r w:rsidRPr="00A02E1C">
              <w:rPr>
                <w:sz w:val="20"/>
                <w:szCs w:val="20"/>
              </w:rPr>
              <w:t>1</w:t>
            </w:r>
          </w:p>
        </w:tc>
        <w:tc>
          <w:tcPr>
            <w:tcW w:w="1516" w:type="dxa"/>
          </w:tcPr>
          <w:p w14:paraId="5301D5F8" w14:textId="77777777" w:rsidR="00980412" w:rsidRPr="00A02E1C" w:rsidRDefault="00980412" w:rsidP="00DF57C9">
            <w:pPr>
              <w:rPr>
                <w:sz w:val="20"/>
                <w:szCs w:val="20"/>
              </w:rPr>
            </w:pPr>
            <w:r w:rsidRPr="00A02E1C">
              <w:rPr>
                <w:sz w:val="20"/>
                <w:szCs w:val="20"/>
              </w:rPr>
              <w:t>SUMA PS</w:t>
            </w:r>
          </w:p>
        </w:tc>
        <w:tc>
          <w:tcPr>
            <w:tcW w:w="4037" w:type="dxa"/>
          </w:tcPr>
          <w:p w14:paraId="087A6337" w14:textId="77777777" w:rsidR="00980412" w:rsidRPr="00A02E1C" w:rsidRDefault="00980412" w:rsidP="00DF57C9">
            <w:pPr>
              <w:rPr>
                <w:sz w:val="20"/>
                <w:szCs w:val="20"/>
              </w:rPr>
            </w:pPr>
          </w:p>
        </w:tc>
        <w:tc>
          <w:tcPr>
            <w:tcW w:w="854" w:type="dxa"/>
          </w:tcPr>
          <w:p w14:paraId="5A3CD978" w14:textId="77777777" w:rsidR="00980412" w:rsidRPr="00A02E1C" w:rsidRDefault="00980412" w:rsidP="00DF57C9">
            <w:pPr>
              <w:rPr>
                <w:sz w:val="20"/>
                <w:szCs w:val="20"/>
              </w:rPr>
            </w:pPr>
          </w:p>
        </w:tc>
        <w:tc>
          <w:tcPr>
            <w:tcW w:w="813" w:type="dxa"/>
          </w:tcPr>
          <w:p w14:paraId="6B6FBC0A" w14:textId="77777777" w:rsidR="00980412" w:rsidRPr="00A02E1C" w:rsidRDefault="00980412" w:rsidP="00DF57C9">
            <w:pPr>
              <w:rPr>
                <w:sz w:val="20"/>
                <w:szCs w:val="20"/>
              </w:rPr>
            </w:pPr>
            <w:r>
              <w:rPr>
                <w:sz w:val="20"/>
                <w:szCs w:val="20"/>
              </w:rPr>
              <w:t>20</w:t>
            </w:r>
          </w:p>
        </w:tc>
        <w:tc>
          <w:tcPr>
            <w:tcW w:w="759" w:type="dxa"/>
            <w:shd w:val="clear" w:color="auto" w:fill="auto"/>
          </w:tcPr>
          <w:p w14:paraId="388DB79B" w14:textId="77777777" w:rsidR="00980412" w:rsidRPr="00A02E1C" w:rsidRDefault="00980412" w:rsidP="00DF57C9">
            <w:pPr>
              <w:rPr>
                <w:sz w:val="20"/>
                <w:szCs w:val="20"/>
              </w:rPr>
            </w:pPr>
          </w:p>
        </w:tc>
        <w:tc>
          <w:tcPr>
            <w:tcW w:w="836" w:type="dxa"/>
          </w:tcPr>
          <w:p w14:paraId="2FC98569" w14:textId="77777777" w:rsidR="00980412" w:rsidRPr="00A02E1C" w:rsidRDefault="00980412" w:rsidP="00DF57C9">
            <w:pPr>
              <w:rPr>
                <w:sz w:val="20"/>
                <w:szCs w:val="20"/>
              </w:rPr>
            </w:pPr>
            <w:r w:rsidRPr="00A02E1C">
              <w:rPr>
                <w:sz w:val="20"/>
                <w:szCs w:val="20"/>
              </w:rPr>
              <w:t>3</w:t>
            </w:r>
          </w:p>
        </w:tc>
      </w:tr>
    </w:tbl>
    <w:p w14:paraId="577458ED" w14:textId="77777777" w:rsidR="00980412" w:rsidRDefault="00980412" w:rsidP="0044592E">
      <w:pPr>
        <w:spacing w:after="0" w:line="240" w:lineRule="auto"/>
        <w:rPr>
          <w:sz w:val="20"/>
          <w:szCs w:val="20"/>
        </w:rPr>
      </w:pPr>
    </w:p>
    <w:p w14:paraId="767FA874" w14:textId="77777777" w:rsidR="00301BFD" w:rsidRDefault="00301BFD" w:rsidP="00301BFD">
      <w:pPr>
        <w:spacing w:after="0" w:line="240" w:lineRule="auto"/>
        <w:rPr>
          <w:sz w:val="20"/>
          <w:szCs w:val="20"/>
        </w:rPr>
      </w:pPr>
    </w:p>
    <w:p w14:paraId="1A6E5F7C" w14:textId="77777777" w:rsidR="00301BFD" w:rsidRDefault="00301BFD" w:rsidP="00301BFD">
      <w:pPr>
        <w:pBdr>
          <w:top w:val="single" w:sz="4" w:space="1" w:color="auto"/>
          <w:left w:val="single" w:sz="4" w:space="4" w:color="auto"/>
          <w:bottom w:val="single" w:sz="4" w:space="1" w:color="auto"/>
          <w:right w:val="single" w:sz="4" w:space="4" w:color="auto"/>
        </w:pBdr>
        <w:spacing w:after="0" w:line="240" w:lineRule="auto"/>
        <w:rPr>
          <w:sz w:val="20"/>
          <w:szCs w:val="20"/>
        </w:rPr>
      </w:pPr>
    </w:p>
    <w:p w14:paraId="1751CD79" w14:textId="77777777" w:rsidR="00301BFD" w:rsidRPr="0044592E" w:rsidRDefault="00301BFD" w:rsidP="00301BFD">
      <w:pPr>
        <w:pBdr>
          <w:top w:val="single" w:sz="4" w:space="1" w:color="auto"/>
          <w:left w:val="single" w:sz="4" w:space="4" w:color="auto"/>
          <w:bottom w:val="single" w:sz="4" w:space="1" w:color="auto"/>
          <w:right w:val="single" w:sz="4" w:space="4" w:color="auto"/>
        </w:pBdr>
        <w:spacing w:after="0" w:line="240" w:lineRule="auto"/>
        <w:rPr>
          <w:b/>
        </w:rPr>
      </w:pPr>
      <w:r w:rsidRPr="0044592E">
        <w:rPr>
          <w:b/>
        </w:rPr>
        <w:t>Program Director Approval</w:t>
      </w:r>
      <w:r>
        <w:rPr>
          <w:b/>
        </w:rPr>
        <w:t>:</w:t>
      </w:r>
    </w:p>
    <w:p w14:paraId="384461FD" w14:textId="77777777" w:rsidR="00301BFD" w:rsidRPr="0044592E" w:rsidRDefault="00301BFD" w:rsidP="00301BFD">
      <w:pPr>
        <w:pBdr>
          <w:top w:val="single" w:sz="4" w:space="1" w:color="auto"/>
          <w:left w:val="single" w:sz="4" w:space="4" w:color="auto"/>
          <w:bottom w:val="single" w:sz="4" w:space="1" w:color="auto"/>
          <w:right w:val="single" w:sz="4" w:space="4" w:color="auto"/>
        </w:pBdr>
        <w:spacing w:after="0" w:line="240" w:lineRule="auto"/>
      </w:pPr>
    </w:p>
    <w:p w14:paraId="3270083E" w14:textId="77777777" w:rsidR="00301BFD" w:rsidRPr="0044592E" w:rsidRDefault="00301BFD" w:rsidP="00301BFD">
      <w:pPr>
        <w:pBdr>
          <w:top w:val="single" w:sz="4" w:space="1" w:color="auto"/>
          <w:left w:val="single" w:sz="4" w:space="4" w:color="auto"/>
          <w:bottom w:val="single" w:sz="4" w:space="1" w:color="auto"/>
          <w:right w:val="single" w:sz="4" w:space="4" w:color="auto"/>
        </w:pBd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p>
    <w:p w14:paraId="0EF90A7E" w14:textId="77777777" w:rsidR="00301BFD" w:rsidRPr="0044592E" w:rsidRDefault="00301BFD" w:rsidP="00301BFD">
      <w:pPr>
        <w:pBdr>
          <w:top w:val="single" w:sz="4" w:space="1" w:color="auto"/>
          <w:left w:val="single" w:sz="4" w:space="4" w:color="auto"/>
          <w:bottom w:val="single" w:sz="4" w:space="1" w:color="auto"/>
          <w:right w:val="single" w:sz="4" w:space="4" w:color="auto"/>
        </w:pBdr>
        <w:spacing w:after="0" w:line="240" w:lineRule="auto"/>
      </w:pPr>
      <w:r w:rsidRPr="0044592E">
        <w:t>Steve Cohen (</w:t>
      </w:r>
      <w:hyperlink r:id="rId12" w:history="1">
        <w:r w:rsidRPr="0044592E">
          <w:rPr>
            <w:rStyle w:val="Hyperlink"/>
          </w:rPr>
          <w:t>sc32@columbia.edu</w:t>
        </w:r>
      </w:hyperlink>
      <w:r w:rsidRPr="0044592E">
        <w:t>)</w:t>
      </w:r>
      <w:r w:rsidRPr="0044592E">
        <w:tab/>
      </w:r>
      <w:r w:rsidRPr="0044592E">
        <w:tab/>
      </w:r>
      <w:r w:rsidRPr="0044592E">
        <w:tab/>
      </w:r>
      <w:r w:rsidRPr="0044592E">
        <w:tab/>
      </w:r>
      <w:r>
        <w:tab/>
      </w:r>
      <w:r w:rsidRPr="0044592E">
        <w:t>Date</w:t>
      </w:r>
    </w:p>
    <w:p w14:paraId="031440B2" w14:textId="77777777" w:rsidR="00301BFD" w:rsidRPr="0044592E" w:rsidRDefault="00301BFD" w:rsidP="00301BFD">
      <w:pPr>
        <w:pBdr>
          <w:top w:val="single" w:sz="4" w:space="1" w:color="auto"/>
          <w:left w:val="single" w:sz="4" w:space="4" w:color="auto"/>
          <w:bottom w:val="single" w:sz="4" w:space="1" w:color="auto"/>
          <w:right w:val="single" w:sz="4" w:space="4" w:color="auto"/>
        </w:pBdr>
        <w:spacing w:after="0" w:line="240" w:lineRule="auto"/>
      </w:pPr>
      <w:r w:rsidRPr="0044592E">
        <w:tab/>
      </w:r>
    </w:p>
    <w:p w14:paraId="4B2C4279" w14:textId="77777777" w:rsidR="00301BFD" w:rsidRDefault="00301BFD" w:rsidP="0044592E">
      <w:pPr>
        <w:spacing w:after="0" w:line="240" w:lineRule="auto"/>
        <w:rPr>
          <w:sz w:val="20"/>
          <w:szCs w:val="20"/>
        </w:rPr>
      </w:pPr>
    </w:p>
    <w:sectPr w:rsidR="00301BFD" w:rsidSect="0044592E">
      <w:headerReference w:type="default" r:id="rId13"/>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74747" w14:textId="77777777" w:rsidR="004B66D0" w:rsidRDefault="004B66D0" w:rsidP="0044592E">
      <w:pPr>
        <w:spacing w:after="0" w:line="240" w:lineRule="auto"/>
      </w:pPr>
      <w:r>
        <w:separator/>
      </w:r>
    </w:p>
  </w:endnote>
  <w:endnote w:type="continuationSeparator" w:id="0">
    <w:p w14:paraId="1D321C64" w14:textId="77777777" w:rsidR="004B66D0" w:rsidRDefault="004B66D0" w:rsidP="00445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EB92" w14:textId="77777777" w:rsidR="004B66D0" w:rsidRDefault="004B66D0" w:rsidP="0044592E">
      <w:pPr>
        <w:spacing w:after="0" w:line="240" w:lineRule="auto"/>
      </w:pPr>
      <w:r>
        <w:separator/>
      </w:r>
    </w:p>
  </w:footnote>
  <w:footnote w:type="continuationSeparator" w:id="0">
    <w:p w14:paraId="04206E99" w14:textId="77777777" w:rsidR="004B66D0" w:rsidRDefault="004B66D0" w:rsidP="00445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D70E" w14:textId="77777777" w:rsidR="00077A89" w:rsidRDefault="00077A89" w:rsidP="0044592E">
    <w:pPr>
      <w:spacing w:after="0" w:line="240" w:lineRule="auto"/>
      <w:jc w:val="center"/>
      <w:rPr>
        <w:b/>
      </w:rPr>
    </w:pPr>
    <w:proofErr w:type="spellStart"/>
    <w:r>
      <w:rPr>
        <w:b/>
      </w:rPr>
      <w:t>Masters</w:t>
    </w:r>
    <w:proofErr w:type="spellEnd"/>
    <w:r>
      <w:rPr>
        <w:b/>
      </w:rPr>
      <w:t xml:space="preserve"> of Science in Sustainability Management Audit Form</w:t>
    </w:r>
  </w:p>
  <w:p w14:paraId="4494D70F" w14:textId="77777777" w:rsidR="00077A89" w:rsidRDefault="00077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C3F"/>
    <w:multiLevelType w:val="hybridMultilevel"/>
    <w:tmpl w:val="FBD017E6"/>
    <w:lvl w:ilvl="0" w:tplc="3DBE32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8705E"/>
    <w:multiLevelType w:val="hybridMultilevel"/>
    <w:tmpl w:val="7378483A"/>
    <w:lvl w:ilvl="0" w:tplc="5C78EF0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9DC6428"/>
    <w:multiLevelType w:val="hybridMultilevel"/>
    <w:tmpl w:val="3736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984210"/>
    <w:multiLevelType w:val="hybridMultilevel"/>
    <w:tmpl w:val="7378483A"/>
    <w:lvl w:ilvl="0" w:tplc="5C78EF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30"/>
    <w:rsid w:val="000508D1"/>
    <w:rsid w:val="00077A89"/>
    <w:rsid w:val="00080CA8"/>
    <w:rsid w:val="00085303"/>
    <w:rsid w:val="000A57C0"/>
    <w:rsid w:val="000F2DBA"/>
    <w:rsid w:val="001615BB"/>
    <w:rsid w:val="001726DD"/>
    <w:rsid w:val="00176BB5"/>
    <w:rsid w:val="001B6B15"/>
    <w:rsid w:val="001E62BF"/>
    <w:rsid w:val="001F25CE"/>
    <w:rsid w:val="00295083"/>
    <w:rsid w:val="002A608D"/>
    <w:rsid w:val="002D1B5F"/>
    <w:rsid w:val="00301BFD"/>
    <w:rsid w:val="00304530"/>
    <w:rsid w:val="00350535"/>
    <w:rsid w:val="003B2EEE"/>
    <w:rsid w:val="003C12E0"/>
    <w:rsid w:val="003C3295"/>
    <w:rsid w:val="003F3F22"/>
    <w:rsid w:val="004270BF"/>
    <w:rsid w:val="00435DA0"/>
    <w:rsid w:val="0044592E"/>
    <w:rsid w:val="004547D0"/>
    <w:rsid w:val="00460539"/>
    <w:rsid w:val="0046384B"/>
    <w:rsid w:val="004B66D0"/>
    <w:rsid w:val="004E2096"/>
    <w:rsid w:val="004E5A0F"/>
    <w:rsid w:val="005040C9"/>
    <w:rsid w:val="00546073"/>
    <w:rsid w:val="00562107"/>
    <w:rsid w:val="00621E9A"/>
    <w:rsid w:val="00624A5A"/>
    <w:rsid w:val="006576AE"/>
    <w:rsid w:val="00686C17"/>
    <w:rsid w:val="006910F6"/>
    <w:rsid w:val="00692340"/>
    <w:rsid w:val="006B302E"/>
    <w:rsid w:val="006B46C7"/>
    <w:rsid w:val="006C6815"/>
    <w:rsid w:val="006F0768"/>
    <w:rsid w:val="00735473"/>
    <w:rsid w:val="007465E6"/>
    <w:rsid w:val="007D5974"/>
    <w:rsid w:val="007F71A8"/>
    <w:rsid w:val="0082312C"/>
    <w:rsid w:val="008411D0"/>
    <w:rsid w:val="00861C89"/>
    <w:rsid w:val="008758EB"/>
    <w:rsid w:val="008C4DFA"/>
    <w:rsid w:val="008C6A8D"/>
    <w:rsid w:val="009004F3"/>
    <w:rsid w:val="00980412"/>
    <w:rsid w:val="009A4B34"/>
    <w:rsid w:val="009B0E52"/>
    <w:rsid w:val="009E21E7"/>
    <w:rsid w:val="009E65C5"/>
    <w:rsid w:val="00A02E1C"/>
    <w:rsid w:val="00A359EB"/>
    <w:rsid w:val="00A652DD"/>
    <w:rsid w:val="00AA7016"/>
    <w:rsid w:val="00AC5C68"/>
    <w:rsid w:val="00AE7964"/>
    <w:rsid w:val="00B644B5"/>
    <w:rsid w:val="00B97342"/>
    <w:rsid w:val="00BB0BDF"/>
    <w:rsid w:val="00C3228B"/>
    <w:rsid w:val="00C327BD"/>
    <w:rsid w:val="00C46161"/>
    <w:rsid w:val="00C77453"/>
    <w:rsid w:val="00CB5F30"/>
    <w:rsid w:val="00CC4FBF"/>
    <w:rsid w:val="00CD7973"/>
    <w:rsid w:val="00CF5E45"/>
    <w:rsid w:val="00CF66B0"/>
    <w:rsid w:val="00D04815"/>
    <w:rsid w:val="00D05EC4"/>
    <w:rsid w:val="00D70652"/>
    <w:rsid w:val="00DA6C9C"/>
    <w:rsid w:val="00DF5398"/>
    <w:rsid w:val="00E1783A"/>
    <w:rsid w:val="00EB7425"/>
    <w:rsid w:val="00F40E93"/>
    <w:rsid w:val="00F63F37"/>
    <w:rsid w:val="00F7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D65F"/>
  <w15:docId w15:val="{8F5E153D-3B4C-4D74-B1E2-0AE8E7F5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02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B302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B302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B302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B302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B302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B302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B302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B302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02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6B302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B302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B302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B302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B302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B302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B302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B302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B302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B302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B302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B302E"/>
    <w:rPr>
      <w:rFonts w:asciiTheme="majorHAnsi" w:eastAsiaTheme="majorEastAsia" w:hAnsiTheme="majorHAnsi" w:cstheme="majorBidi"/>
      <w:i/>
      <w:iCs/>
      <w:spacing w:val="13"/>
      <w:sz w:val="24"/>
      <w:szCs w:val="24"/>
    </w:rPr>
  </w:style>
  <w:style w:type="character" w:styleId="Strong">
    <w:name w:val="Strong"/>
    <w:uiPriority w:val="22"/>
    <w:qFormat/>
    <w:rsid w:val="006B302E"/>
    <w:rPr>
      <w:b/>
      <w:bCs/>
    </w:rPr>
  </w:style>
  <w:style w:type="character" w:styleId="Emphasis">
    <w:name w:val="Emphasis"/>
    <w:uiPriority w:val="20"/>
    <w:qFormat/>
    <w:rsid w:val="006B302E"/>
    <w:rPr>
      <w:b/>
      <w:bCs/>
      <w:i/>
      <w:iCs/>
      <w:spacing w:val="10"/>
      <w:bdr w:val="none" w:sz="0" w:space="0" w:color="auto"/>
      <w:shd w:val="clear" w:color="auto" w:fill="auto"/>
    </w:rPr>
  </w:style>
  <w:style w:type="paragraph" w:styleId="NoSpacing">
    <w:name w:val="No Spacing"/>
    <w:basedOn w:val="Normal"/>
    <w:uiPriority w:val="1"/>
    <w:qFormat/>
    <w:rsid w:val="006B302E"/>
    <w:pPr>
      <w:spacing w:after="0" w:line="240" w:lineRule="auto"/>
    </w:pPr>
  </w:style>
  <w:style w:type="paragraph" w:styleId="ListParagraph">
    <w:name w:val="List Paragraph"/>
    <w:basedOn w:val="Normal"/>
    <w:uiPriority w:val="34"/>
    <w:qFormat/>
    <w:rsid w:val="006B302E"/>
    <w:pPr>
      <w:ind w:left="720"/>
      <w:contextualSpacing/>
    </w:pPr>
  </w:style>
  <w:style w:type="paragraph" w:styleId="Quote">
    <w:name w:val="Quote"/>
    <w:basedOn w:val="Normal"/>
    <w:next w:val="Normal"/>
    <w:link w:val="QuoteChar"/>
    <w:uiPriority w:val="29"/>
    <w:qFormat/>
    <w:rsid w:val="006B302E"/>
    <w:pPr>
      <w:spacing w:before="200" w:after="0"/>
      <w:ind w:left="360" w:right="360"/>
    </w:pPr>
    <w:rPr>
      <w:i/>
      <w:iCs/>
    </w:rPr>
  </w:style>
  <w:style w:type="character" w:customStyle="1" w:styleId="QuoteChar">
    <w:name w:val="Quote Char"/>
    <w:basedOn w:val="DefaultParagraphFont"/>
    <w:link w:val="Quote"/>
    <w:uiPriority w:val="29"/>
    <w:rsid w:val="006B302E"/>
    <w:rPr>
      <w:i/>
      <w:iCs/>
    </w:rPr>
  </w:style>
  <w:style w:type="paragraph" w:styleId="IntenseQuote">
    <w:name w:val="Intense Quote"/>
    <w:basedOn w:val="Normal"/>
    <w:next w:val="Normal"/>
    <w:link w:val="IntenseQuoteChar"/>
    <w:uiPriority w:val="30"/>
    <w:qFormat/>
    <w:rsid w:val="006B302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B302E"/>
    <w:rPr>
      <w:b/>
      <w:bCs/>
      <w:i/>
      <w:iCs/>
    </w:rPr>
  </w:style>
  <w:style w:type="character" w:styleId="SubtleEmphasis">
    <w:name w:val="Subtle Emphasis"/>
    <w:uiPriority w:val="19"/>
    <w:qFormat/>
    <w:rsid w:val="006B302E"/>
    <w:rPr>
      <w:i/>
      <w:iCs/>
    </w:rPr>
  </w:style>
  <w:style w:type="character" w:styleId="IntenseEmphasis">
    <w:name w:val="Intense Emphasis"/>
    <w:uiPriority w:val="21"/>
    <w:qFormat/>
    <w:rsid w:val="006B302E"/>
    <w:rPr>
      <w:b/>
      <w:bCs/>
    </w:rPr>
  </w:style>
  <w:style w:type="character" w:styleId="SubtleReference">
    <w:name w:val="Subtle Reference"/>
    <w:uiPriority w:val="31"/>
    <w:qFormat/>
    <w:rsid w:val="006B302E"/>
    <w:rPr>
      <w:smallCaps/>
    </w:rPr>
  </w:style>
  <w:style w:type="character" w:styleId="IntenseReference">
    <w:name w:val="Intense Reference"/>
    <w:uiPriority w:val="32"/>
    <w:qFormat/>
    <w:rsid w:val="006B302E"/>
    <w:rPr>
      <w:smallCaps/>
      <w:spacing w:val="5"/>
      <w:u w:val="single"/>
    </w:rPr>
  </w:style>
  <w:style w:type="character" w:styleId="BookTitle">
    <w:name w:val="Book Title"/>
    <w:uiPriority w:val="33"/>
    <w:qFormat/>
    <w:rsid w:val="006B302E"/>
    <w:rPr>
      <w:i/>
      <w:iCs/>
      <w:smallCaps/>
      <w:spacing w:val="5"/>
    </w:rPr>
  </w:style>
  <w:style w:type="paragraph" w:styleId="TOCHeading">
    <w:name w:val="TOC Heading"/>
    <w:basedOn w:val="Heading1"/>
    <w:next w:val="Normal"/>
    <w:uiPriority w:val="39"/>
    <w:semiHidden/>
    <w:unhideWhenUsed/>
    <w:qFormat/>
    <w:rsid w:val="006B302E"/>
    <w:pPr>
      <w:outlineLvl w:val="9"/>
    </w:pPr>
  </w:style>
  <w:style w:type="table" w:styleId="TableGrid">
    <w:name w:val="Table Grid"/>
    <w:basedOn w:val="TableNormal"/>
    <w:uiPriority w:val="59"/>
    <w:rsid w:val="003045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4459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592E"/>
  </w:style>
  <w:style w:type="paragraph" w:styleId="Footer">
    <w:name w:val="footer"/>
    <w:basedOn w:val="Normal"/>
    <w:link w:val="FooterChar"/>
    <w:uiPriority w:val="99"/>
    <w:semiHidden/>
    <w:unhideWhenUsed/>
    <w:rsid w:val="004459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592E"/>
  </w:style>
  <w:style w:type="character" w:styleId="Hyperlink">
    <w:name w:val="Hyperlink"/>
    <w:basedOn w:val="DefaultParagraphFont"/>
    <w:uiPriority w:val="99"/>
    <w:unhideWhenUsed/>
    <w:rsid w:val="0044592E"/>
    <w:rPr>
      <w:color w:val="0000FF" w:themeColor="hyperlink"/>
      <w:u w:val="single"/>
    </w:rPr>
  </w:style>
  <w:style w:type="paragraph" w:styleId="BalloonText">
    <w:name w:val="Balloon Text"/>
    <w:basedOn w:val="Normal"/>
    <w:link w:val="BalloonTextChar"/>
    <w:uiPriority w:val="99"/>
    <w:semiHidden/>
    <w:unhideWhenUsed/>
    <w:rsid w:val="003C1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c32@columbia.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48A75C0BC897D438A43D6C275BE0536" ma:contentTypeVersion="14" ma:contentTypeDescription="Create a new document." ma:contentTypeScope="" ma:versionID="1222135d44a1577212138e9612cbc0f9">
  <xsd:schema xmlns:xsd="http://www.w3.org/2001/XMLSchema" xmlns:xs="http://www.w3.org/2001/XMLSchema" xmlns:p="http://schemas.microsoft.com/office/2006/metadata/properties" xmlns:ns2="fce33cd1-c544-4486-999d-c866442c71c5" xmlns:ns3="c6da884a-a964-4b77-a38c-47dd8187b08a" targetNamespace="http://schemas.microsoft.com/office/2006/metadata/properties" ma:root="true" ma:fieldsID="489a5dc725c8e0ef01e2fabbb36ef7e4" ns2:_="" ns3:_="">
    <xsd:import namespace="fce33cd1-c544-4486-999d-c866442c71c5"/>
    <xsd:import namespace="c6da884a-a964-4b77-a38c-47dd8187b08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33cd1-c544-4486-999d-c866442c71c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da884a-a964-4b77-a38c-47dd8187b0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ce33cd1-c544-4486-999d-c866442c71c5">FEQJZ3MRVRD7-1977125919-43058</_dlc_DocId>
    <_dlc_DocIdUrl xmlns="fce33cd1-c544-4486-999d-c866442c71c5">
      <Url>https://earthinst.sharepoint.com/sites/OARP/_layouts/15/DocIdRedir.aspx?ID=FEQJZ3MRVRD7-1977125919-43058</Url>
      <Description>FEQJZ3MRVRD7-1977125919-43058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020CE-5C22-42DA-A288-5765FBB29323}">
  <ds:schemaRefs>
    <ds:schemaRef ds:uri="http://schemas.microsoft.com/sharepoint/events"/>
  </ds:schemaRefs>
</ds:datastoreItem>
</file>

<file path=customXml/itemProps2.xml><?xml version="1.0" encoding="utf-8"?>
<ds:datastoreItem xmlns:ds="http://schemas.openxmlformats.org/officeDocument/2006/customXml" ds:itemID="{A3C6A64D-34ED-46D5-AF9C-EBF1E65A4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33cd1-c544-4486-999d-c866442c71c5"/>
    <ds:schemaRef ds:uri="c6da884a-a964-4b77-a38c-47dd8187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20483-66C6-4667-8241-805F55C61653}">
  <ds:schemaRefs>
    <ds:schemaRef ds:uri="http://schemas.microsoft.com/sharepoint/v3/contenttype/forms"/>
  </ds:schemaRefs>
</ds:datastoreItem>
</file>

<file path=customXml/itemProps4.xml><?xml version="1.0" encoding="utf-8"?>
<ds:datastoreItem xmlns:ds="http://schemas.openxmlformats.org/officeDocument/2006/customXml" ds:itemID="{973A5B60-6BC0-467D-9F01-B6571E9FA7D9}">
  <ds:schemaRefs>
    <ds:schemaRef ds:uri="http://schemas.microsoft.com/office/2006/metadata/properties"/>
    <ds:schemaRef ds:uri="http://schemas.microsoft.com/office/infopath/2007/PartnerControls"/>
    <ds:schemaRef ds:uri="fce33cd1-c544-4486-999d-c866442c71c5"/>
  </ds:schemaRefs>
</ds:datastoreItem>
</file>

<file path=customXml/itemProps5.xml><?xml version="1.0" encoding="utf-8"?>
<ds:datastoreItem xmlns:ds="http://schemas.openxmlformats.org/officeDocument/2006/customXml" ds:itemID="{8A835E75-A983-934A-AF0B-A6BC6B13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Build Account</dc:creator>
  <cp:lastModifiedBy>Marivi Perdomo Caba</cp:lastModifiedBy>
  <cp:revision>3</cp:revision>
  <cp:lastPrinted>2012-08-22T21:14:00Z</cp:lastPrinted>
  <dcterms:created xsi:type="dcterms:W3CDTF">2021-09-01T21:26:00Z</dcterms:created>
  <dcterms:modified xsi:type="dcterms:W3CDTF">2021-09-01T21:28:00Z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fed0aabf-3208-413d-82af-64913a77b8bb</vt:lpwstr>
  </property>
  <property fmtid="{D5CDD505-2E9C-101B-9397-08002B2CF9AE}" pid="3" name="ContentTypeId">
    <vt:lpwstr>0x010100F48A75C0BC897D438A43D6C275BE0536</vt:lpwstr>
  </property>
</Properties>
</file>